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widowControl w:val="0"/>
        <w:tabs>
          <w:tab w:val="left" w:pos="1200"/>
        </w:tabs>
        <w:autoSpaceDE w:val="0"/>
        <w:autoSpaceDN w:val="0"/>
        <w:adjustRightInd w:val="0"/>
        <w:spacing w:before="57" w:after="0" w:line="240" w:lineRule="auto"/>
        <w:ind w:right="-712" w:rightChars="-324"/>
        <w:rPr>
          <w:rFonts w:ascii="Arial" w:hAnsi="Arial" w:cs="Arial"/>
          <w:b/>
          <w:color w:val="auto"/>
          <w:lang w:val="ru-RU"/>
        </w:rPr>
      </w:pPr>
      <w:r>
        <w:rPr>
          <w:rFonts w:ascii="Arial" w:hAnsi="Arial" w:cs="Arial"/>
          <w:b/>
          <w:color w:val="auto"/>
          <w:spacing w:val="-18"/>
          <w:lang w:val="ru-RU"/>
        </w:rPr>
        <w:t xml:space="preserve">         </w:t>
      </w:r>
      <w:r>
        <w:rPr>
          <w:rFonts w:ascii="Arial" w:hAnsi="Arial" w:cs="Arial"/>
          <w:b/>
          <w:color w:val="auto"/>
          <w:spacing w:val="-18"/>
          <w:lang w:val="ru-RU"/>
        </w:rPr>
        <w:tab/>
      </w:r>
      <w:r>
        <w:rPr>
          <w:rFonts w:ascii="Arial" w:hAnsi="Arial" w:cs="Arial"/>
          <w:b/>
          <w:color w:val="auto"/>
          <w:spacing w:val="-18"/>
          <w:lang w:val="ru-RU"/>
        </w:rPr>
        <w:tab/>
      </w:r>
      <w:r>
        <w:rPr>
          <w:rFonts w:ascii="Arial" w:hAnsi="Arial" w:cs="Arial"/>
          <w:b/>
          <w:color w:val="auto"/>
          <w:spacing w:val="-18"/>
          <w:lang w:val="ru-RU"/>
        </w:rPr>
        <w:tab/>
      </w:r>
      <w:r>
        <w:rPr>
          <w:rFonts w:ascii="Arial" w:hAnsi="Arial" w:cs="Arial"/>
          <w:b/>
          <w:color w:val="auto"/>
          <w:spacing w:val="-18"/>
          <w:lang w:val="ru-RU"/>
        </w:rPr>
        <w:t xml:space="preserve">  </w:t>
      </w:r>
    </w:p>
    <w:p>
      <w:pPr>
        <w:widowControl w:val="0"/>
        <w:autoSpaceDE w:val="0"/>
        <w:autoSpaceDN w:val="0"/>
        <w:adjustRightInd w:val="0"/>
        <w:spacing w:line="240" w:lineRule="auto"/>
        <w:ind w:left="-458" w:leftChars="-191" w:right="-712" w:rightChars="-324" w:firstLine="458" w:firstLineChars="229"/>
        <w:jc w:val="both"/>
        <w:rPr>
          <w:rFonts w:hint="default" w:ascii="Verdana" w:hAnsi="Verdana" w:cs="Verdana"/>
          <w:color w:val="auto"/>
          <w:spacing w:val="-7"/>
          <w:sz w:val="20"/>
          <w:szCs w:val="20"/>
          <w:lang w:val="ru-RU"/>
        </w:rPr>
      </w:pP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Н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color w:val="auto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основу</w:t>
      </w:r>
      <w:r>
        <w:rPr>
          <w:rFonts w:hint="default" w:ascii="Verdana" w:hAnsi="Verdana" w:cs="Verdana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члана</w:t>
      </w:r>
      <w:r>
        <w:rPr>
          <w:rFonts w:hint="default" w:ascii="Verdana" w:hAnsi="Verdana" w:cs="Verdana"/>
          <w:color w:val="auto"/>
          <w:spacing w:val="-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9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9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.</w:t>
      </w:r>
      <w:r>
        <w:rPr>
          <w:rFonts w:hint="default" w:ascii="Verdana" w:hAnsi="Verdana" w:cs="Verdana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Закона</w:t>
      </w:r>
      <w:r>
        <w:rPr>
          <w:rFonts w:hint="default" w:ascii="Verdana" w:hAnsi="Verdana" w:cs="Verdana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</w:t>
      </w:r>
      <w:r>
        <w:rPr>
          <w:rFonts w:hint="default" w:ascii="Verdana" w:hAnsi="Verdana" w:cs="Verdana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планирању</w:t>
      </w:r>
      <w:r>
        <w:rPr>
          <w:rFonts w:hint="default" w:ascii="Verdana" w:hAnsi="Verdana" w:cs="Verdana"/>
          <w:color w:val="auto"/>
          <w:spacing w:val="-1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и из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г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радњи</w:t>
      </w:r>
      <w:r>
        <w:rPr>
          <w:rFonts w:hint="default" w:ascii="Verdana" w:hAnsi="Verdana" w:cs="Verdana"/>
          <w:color w:val="auto"/>
          <w:spacing w:val="-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(„С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л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ужбе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н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color w:val="auto"/>
          <w:spacing w:val="-1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гл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ас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ник</w:t>
      </w:r>
      <w:r>
        <w:rPr>
          <w:rFonts w:hint="default" w:ascii="Verdana" w:hAnsi="Verdana" w:cs="Verdana"/>
          <w:color w:val="auto"/>
          <w:spacing w:val="-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Републике Србије“,</w:t>
      </w:r>
      <w:r>
        <w:rPr>
          <w:rFonts w:hint="default" w:ascii="Verdana" w:hAnsi="Verdana" w:cs="Verdana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број: 72/2009</w:t>
      </w:r>
      <w:r>
        <w:rPr>
          <w:rFonts w:hint="default" w:ascii="Verdana" w:hAnsi="Verdana" w:cs="Verdana"/>
          <w:color w:val="auto"/>
          <w:sz w:val="20"/>
          <w:szCs w:val="20"/>
        </w:rPr>
        <w:t xml:space="preserve">, 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81/2009 - испр., 64/2010 – одлука УС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,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 24/2011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, 121/2012, 42/2013, 98/2013-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 одлука УС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, 132/2014 и 145/2014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), ч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лана</w:t>
      </w:r>
      <w:r>
        <w:rPr>
          <w:rFonts w:hint="default" w:ascii="Verdana" w:hAnsi="Verdana" w:cs="Verdana"/>
          <w:color w:val="auto"/>
          <w:spacing w:val="-5"/>
          <w:sz w:val="20"/>
          <w:szCs w:val="20"/>
          <w:lang w:val="ru-RU"/>
        </w:rPr>
        <w:t xml:space="preserve"> 22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.</w:t>
      </w:r>
      <w:r>
        <w:rPr>
          <w:rFonts w:hint="default" w:ascii="Verdana" w:hAnsi="Verdana" w:cs="Verdana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и 25.</w:t>
      </w:r>
      <w:r>
        <w:rPr>
          <w:rFonts w:hint="default" w:ascii="Verdana" w:hAnsi="Verdana" w:cs="Verdana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Одлуке</w:t>
      </w:r>
      <w:r>
        <w:rPr>
          <w:rFonts w:hint="default" w:ascii="Verdana" w:hAnsi="Verdana" w:cs="Verdana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</w:t>
      </w:r>
      <w:r>
        <w:rPr>
          <w:rFonts w:hint="default" w:ascii="Verdana" w:hAnsi="Verdana" w:cs="Verdana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гра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ђ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евинскм</w:t>
      </w:r>
      <w:r>
        <w:rPr>
          <w:rFonts w:hint="default" w:ascii="Verdana" w:hAnsi="Verdana" w:cs="Verdana"/>
          <w:color w:val="auto"/>
          <w:spacing w:val="-1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з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мљишту</w:t>
      </w:r>
      <w:r>
        <w:rPr>
          <w:rFonts w:hint="default" w:ascii="Verdana" w:hAnsi="Verdana" w:cs="Verdana"/>
          <w:color w:val="auto"/>
          <w:spacing w:val="-1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(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„Служб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ни</w:t>
      </w:r>
      <w:r>
        <w:rPr>
          <w:rFonts w:hint="default" w:ascii="Verdana" w:hAnsi="Verdana" w:cs="Verdana"/>
          <w:color w:val="auto"/>
          <w:spacing w:val="-1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лист Општине Србобран“,</w:t>
      </w:r>
      <w:r>
        <w:rPr>
          <w:rFonts w:hint="default" w:ascii="Verdana" w:hAnsi="Verdana" w:cs="Verdana"/>
          <w:color w:val="auto"/>
          <w:spacing w:val="-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број:</w:t>
      </w:r>
      <w:r>
        <w:rPr>
          <w:rFonts w:hint="default" w:ascii="Verdana" w:hAnsi="Verdana" w:cs="Verdana"/>
          <w:color w:val="auto"/>
          <w:spacing w:val="-2"/>
          <w:sz w:val="20"/>
          <w:szCs w:val="20"/>
          <w:lang w:val="ru-RU"/>
        </w:rPr>
        <w:t xml:space="preserve"> 11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/2010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,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 4/2013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,4/2015</w:t>
      </w:r>
      <w:r>
        <w:rPr>
          <w:rFonts w:hint="default" w:ascii="Verdana" w:hAnsi="Verdana" w:cs="Verdana"/>
          <w:color w:val="auto"/>
          <w:sz w:val="20"/>
          <w:szCs w:val="20"/>
          <w:lang w:val="sr-Latn-RS"/>
        </w:rPr>
        <w:t>,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 xml:space="preserve"> 19/2016 друга одлука</w:t>
      </w:r>
      <w:r>
        <w:rPr>
          <w:rFonts w:hint="default" w:ascii="Verdana" w:hAnsi="Verdana" w:cs="Verdana"/>
          <w:color w:val="auto"/>
          <w:sz w:val="20"/>
          <w:szCs w:val="20"/>
          <w:lang w:val="sr-Latn-RS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и 6/2019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),</w:t>
      </w:r>
      <w:r>
        <w:rPr>
          <w:rFonts w:hint="default" w:ascii="Verdana" w:hAnsi="Verdana" w:cs="Verdana"/>
          <w:color w:val="auto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pacing w:val="-2"/>
          <w:sz w:val="20"/>
          <w:szCs w:val="20"/>
          <w:lang w:val="sr-Cyrl-RS"/>
        </w:rPr>
        <w:t>и</w:t>
      </w:r>
      <w:r>
        <w:rPr>
          <w:rFonts w:hint="default" w:ascii="Verdana" w:hAnsi="Verdana" w:cs="Verdana"/>
          <w:color w:val="auto"/>
          <w:spacing w:val="-7"/>
          <w:sz w:val="20"/>
          <w:szCs w:val="20"/>
          <w:lang w:val="ru-RU"/>
        </w:rPr>
        <w:t xml:space="preserve"> Одлуке </w:t>
      </w:r>
      <w:r>
        <w:rPr>
          <w:rFonts w:hint="default" w:ascii="Verdana" w:hAnsi="Verdana" w:cs="Verdana"/>
          <w:sz w:val="20"/>
          <w:szCs w:val="20"/>
        </w:rPr>
        <w:t>Скупштина општине Србобран,</w:t>
      </w:r>
      <w:r>
        <w:rPr>
          <w:rFonts w:hint="default" w:ascii="Verdana" w:hAnsi="Verdana" w:cs="Verdana"/>
          <w:color w:val="auto"/>
          <w:spacing w:val="-7"/>
          <w:sz w:val="20"/>
          <w:szCs w:val="20"/>
          <w:lang w:val="ru-RU"/>
        </w:rPr>
        <w:t>број</w:t>
      </w:r>
      <w:r>
        <w:rPr>
          <w:rFonts w:hint="default" w:ascii="Verdana" w:hAnsi="Verdana" w:cs="Verdana"/>
          <w:color w:val="auto"/>
          <w:spacing w:val="-7"/>
          <w:sz w:val="20"/>
          <w:szCs w:val="20"/>
          <w:lang w:val="sr-Cyrl-RS"/>
        </w:rPr>
        <w:t xml:space="preserve"> 463-8/2019-</w:t>
      </w:r>
      <w:r>
        <w:rPr>
          <w:rFonts w:hint="default" w:ascii="Verdana" w:hAnsi="Verdana" w:cs="Verdana"/>
          <w:color w:val="auto"/>
          <w:spacing w:val="-7"/>
          <w:sz w:val="20"/>
          <w:szCs w:val="20"/>
          <w:lang w:val="sr-Latn-RS"/>
        </w:rPr>
        <w:t>I</w:t>
      </w:r>
      <w:r>
        <w:rPr>
          <w:rFonts w:hint="default" w:ascii="Verdana" w:hAnsi="Verdana" w:cs="Verdana"/>
          <w:color w:val="auto"/>
          <w:spacing w:val="-7"/>
          <w:sz w:val="20"/>
          <w:szCs w:val="20"/>
          <w:lang w:val="ru-RU"/>
        </w:rPr>
        <w:t xml:space="preserve"> од</w:t>
      </w:r>
      <w:r>
        <w:rPr>
          <w:rFonts w:hint="default" w:ascii="Verdana" w:hAnsi="Verdana" w:cs="Verdana"/>
          <w:color w:val="auto"/>
          <w:spacing w:val="-7"/>
          <w:sz w:val="20"/>
          <w:szCs w:val="20"/>
          <w:lang w:val="sr-Cyrl-RS"/>
        </w:rPr>
        <w:t xml:space="preserve">  28.03.2019</w:t>
      </w:r>
      <w:r>
        <w:rPr>
          <w:rFonts w:hint="default" w:ascii="Verdana" w:hAnsi="Verdana" w:cs="Verdana"/>
          <w:color w:val="auto"/>
          <w:spacing w:val="-7"/>
          <w:sz w:val="20"/>
          <w:szCs w:val="20"/>
          <w:lang w:val="ru-RU"/>
        </w:rPr>
        <w:t>.  године објављује се:</w:t>
      </w:r>
    </w:p>
    <w:p>
      <w:pPr>
        <w:widowControl w:val="0"/>
        <w:autoSpaceDE w:val="0"/>
        <w:autoSpaceDN w:val="0"/>
        <w:adjustRightInd w:val="0"/>
        <w:spacing w:after="0" w:line="240" w:lineRule="auto"/>
        <w:ind w:left="78" w:right="-712" w:rightChars="-324"/>
        <w:jc w:val="center"/>
        <w:rPr>
          <w:rFonts w:hint="default" w:ascii="Verdana" w:hAnsi="Verdana" w:cs="Verdana"/>
          <w:b/>
          <w:color w:val="auto"/>
          <w:sz w:val="20"/>
          <w:szCs w:val="20"/>
        </w:rPr>
      </w:pPr>
      <w:r>
        <w:rPr>
          <w:rFonts w:hint="default" w:ascii="Verdana" w:hAnsi="Verdana" w:cs="Verdana"/>
          <w:b/>
          <w:bCs/>
          <w:color w:val="auto"/>
          <w:sz w:val="20"/>
          <w:szCs w:val="20"/>
          <w:lang w:val="ru-RU"/>
        </w:rPr>
        <w:t>Ј</w:t>
      </w:r>
      <w:r>
        <w:rPr>
          <w:rFonts w:hint="default" w:ascii="Verdana" w:hAnsi="Verdana" w:cs="Verdana"/>
          <w:b/>
          <w:bCs/>
          <w:color w:val="auto"/>
          <w:spacing w:val="1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b/>
          <w:bCs/>
          <w:color w:val="auto"/>
          <w:sz w:val="20"/>
          <w:szCs w:val="20"/>
          <w:lang w:val="ru-RU"/>
        </w:rPr>
        <w:t xml:space="preserve">ВНИ </w:t>
      </w:r>
      <w:r>
        <w:rPr>
          <w:rFonts w:hint="default" w:ascii="Verdana" w:hAnsi="Verdana" w:cs="Verdana"/>
          <w:b/>
          <w:bCs/>
          <w:color w:val="auto"/>
          <w:w w:val="99"/>
          <w:sz w:val="20"/>
          <w:szCs w:val="20"/>
          <w:lang w:val="ru-RU"/>
        </w:rPr>
        <w:t>ОГЛАС</w:t>
      </w:r>
    </w:p>
    <w:p>
      <w:pPr>
        <w:widowControl w:val="0"/>
        <w:autoSpaceDE w:val="0"/>
        <w:autoSpaceDN w:val="0"/>
        <w:adjustRightInd w:val="0"/>
        <w:spacing w:after="0" w:line="240" w:lineRule="auto"/>
        <w:ind w:left="-420" w:leftChars="-191" w:right="-712" w:rightChars="-324" w:firstLine="1160" w:firstLineChars="580"/>
        <w:jc w:val="center"/>
        <w:rPr>
          <w:rFonts w:hint="default" w:ascii="Verdana" w:hAnsi="Verdana" w:cs="Verdana"/>
          <w:b/>
          <w:color w:val="auto"/>
          <w:sz w:val="20"/>
          <w:szCs w:val="20"/>
        </w:rPr>
      </w:pPr>
      <w:r>
        <w:rPr>
          <w:rFonts w:hint="default" w:ascii="Verdana" w:hAnsi="Verdana" w:cs="Verdana"/>
          <w:b/>
          <w:bCs/>
          <w:color w:val="auto"/>
          <w:sz w:val="20"/>
          <w:szCs w:val="20"/>
          <w:lang w:val="ru-RU"/>
        </w:rPr>
        <w:t>ЗА</w:t>
      </w:r>
      <w:r>
        <w:rPr>
          <w:rFonts w:hint="default" w:ascii="Verdana" w:hAnsi="Verdana" w:cs="Verdana"/>
          <w:b/>
          <w:bCs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color w:val="auto"/>
          <w:sz w:val="20"/>
          <w:szCs w:val="20"/>
          <w:lang w:val="ru-RU"/>
        </w:rPr>
        <w:t>ПРИКУПЉАЊЕ</w:t>
      </w:r>
      <w:r>
        <w:rPr>
          <w:rFonts w:hint="default" w:ascii="Verdana" w:hAnsi="Verdana" w:cs="Verdana"/>
          <w:b/>
          <w:bCs/>
          <w:color w:val="auto"/>
          <w:spacing w:val="-1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color w:val="auto"/>
          <w:sz w:val="20"/>
          <w:szCs w:val="20"/>
          <w:lang w:val="ru-RU"/>
        </w:rPr>
        <w:t>ПОНУДА</w:t>
      </w:r>
      <w:r>
        <w:rPr>
          <w:rFonts w:hint="default" w:ascii="Verdana" w:hAnsi="Verdana" w:cs="Verdana"/>
          <w:b/>
          <w:bCs/>
          <w:color w:val="auto"/>
          <w:spacing w:val="-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color w:val="auto"/>
          <w:spacing w:val="1"/>
          <w:sz w:val="20"/>
          <w:szCs w:val="20"/>
          <w:lang w:val="ru-RU"/>
        </w:rPr>
        <w:t>РА</w:t>
      </w:r>
      <w:r>
        <w:rPr>
          <w:rFonts w:hint="default" w:ascii="Verdana" w:hAnsi="Verdana" w:cs="Verdana"/>
          <w:b/>
          <w:bCs/>
          <w:color w:val="auto"/>
          <w:sz w:val="20"/>
          <w:szCs w:val="20"/>
          <w:lang w:val="ru-RU"/>
        </w:rPr>
        <w:t>ДИ</w:t>
      </w:r>
      <w:r>
        <w:rPr>
          <w:rFonts w:hint="default" w:ascii="Verdana" w:hAnsi="Verdana" w:cs="Verdana"/>
          <w:b/>
          <w:bCs/>
          <w:color w:val="auto"/>
          <w:spacing w:val="-5"/>
          <w:sz w:val="20"/>
          <w:szCs w:val="20"/>
          <w:lang w:val="ru-RU"/>
        </w:rPr>
        <w:t xml:space="preserve"> ОТУЂЕЊА</w:t>
      </w:r>
      <w:r>
        <w:rPr>
          <w:rFonts w:hint="default" w:ascii="Verdana" w:hAnsi="Verdana" w:cs="Verdana"/>
          <w:b/>
          <w:bCs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color w:val="auto"/>
          <w:sz w:val="20"/>
          <w:szCs w:val="20"/>
          <w:lang w:val="ru-RU"/>
        </w:rPr>
        <w:t>ГРАЂЕ</w:t>
      </w:r>
      <w:r>
        <w:rPr>
          <w:rFonts w:hint="default" w:ascii="Verdana" w:hAnsi="Verdana" w:cs="Verdana"/>
          <w:b/>
          <w:bCs/>
          <w:color w:val="auto"/>
          <w:spacing w:val="1"/>
          <w:sz w:val="20"/>
          <w:szCs w:val="20"/>
          <w:lang w:val="ru-RU"/>
        </w:rPr>
        <w:t>В</w:t>
      </w:r>
      <w:r>
        <w:rPr>
          <w:rFonts w:hint="default" w:ascii="Verdana" w:hAnsi="Verdana" w:cs="Verdana"/>
          <w:b/>
          <w:bCs/>
          <w:color w:val="auto"/>
          <w:sz w:val="20"/>
          <w:szCs w:val="20"/>
          <w:lang w:val="ru-RU"/>
        </w:rPr>
        <w:t>ИНСКОГ ЗЕМЉИШТА</w:t>
      </w:r>
      <w:r>
        <w:rPr>
          <w:rFonts w:hint="default" w:ascii="Verdana" w:hAnsi="Verdana" w:cs="Verdana"/>
          <w:b/>
          <w:bCs/>
          <w:color w:val="auto"/>
          <w:spacing w:val="-1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color w:val="auto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b/>
          <w:bCs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color w:val="auto"/>
          <w:sz w:val="20"/>
          <w:szCs w:val="20"/>
          <w:lang w:val="ru-RU"/>
        </w:rPr>
        <w:t>ЈАВ</w:t>
      </w:r>
      <w:r>
        <w:rPr>
          <w:rFonts w:hint="default" w:ascii="Verdana" w:hAnsi="Verdana" w:cs="Verdana"/>
          <w:b/>
          <w:bCs/>
          <w:color w:val="auto"/>
          <w:spacing w:val="1"/>
          <w:sz w:val="20"/>
          <w:szCs w:val="20"/>
          <w:lang w:val="ru-RU"/>
        </w:rPr>
        <w:t>Н</w:t>
      </w:r>
      <w:r>
        <w:rPr>
          <w:rFonts w:hint="default" w:ascii="Verdana" w:hAnsi="Verdana" w:cs="Verdana"/>
          <w:b/>
          <w:bCs/>
          <w:color w:val="auto"/>
          <w:sz w:val="20"/>
          <w:szCs w:val="20"/>
          <w:lang w:val="ru-RU"/>
        </w:rPr>
        <w:t>ОЈ</w:t>
      </w:r>
      <w:r>
        <w:rPr>
          <w:rFonts w:hint="default" w:ascii="Verdana" w:hAnsi="Verdana" w:cs="Verdana"/>
          <w:b/>
          <w:bCs/>
          <w:color w:val="auto"/>
          <w:spacing w:val="-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color w:val="auto"/>
          <w:sz w:val="20"/>
          <w:szCs w:val="20"/>
          <w:lang w:val="ru-RU"/>
        </w:rPr>
        <w:t>СВОЈИ</w:t>
      </w:r>
      <w:r>
        <w:rPr>
          <w:rFonts w:hint="default" w:ascii="Verdana" w:hAnsi="Verdana" w:cs="Verdana"/>
          <w:b/>
          <w:bCs/>
          <w:color w:val="auto"/>
          <w:spacing w:val="1"/>
          <w:sz w:val="20"/>
          <w:szCs w:val="20"/>
          <w:lang w:val="ru-RU"/>
        </w:rPr>
        <w:t>Н</w:t>
      </w:r>
      <w:r>
        <w:rPr>
          <w:rFonts w:hint="default" w:ascii="Verdana" w:hAnsi="Verdana" w:cs="Verdana"/>
          <w:b/>
          <w:bCs/>
          <w:color w:val="auto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b/>
          <w:bCs/>
          <w:color w:val="auto"/>
          <w:spacing w:val="-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color w:val="auto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b/>
          <w:bCs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color w:val="auto"/>
          <w:sz w:val="20"/>
          <w:szCs w:val="20"/>
          <w:lang w:val="ru-RU"/>
        </w:rPr>
        <w:t>ИНДУСТРИЈСКОЈ</w:t>
      </w:r>
      <w:r>
        <w:rPr>
          <w:rFonts w:hint="default" w:ascii="Verdana" w:hAnsi="Verdana" w:cs="Verdana"/>
          <w:b/>
          <w:bCs/>
          <w:color w:val="auto"/>
          <w:spacing w:val="-1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color w:val="auto"/>
          <w:sz w:val="20"/>
          <w:szCs w:val="20"/>
          <w:lang w:val="ru-RU"/>
        </w:rPr>
        <w:t>ЗОНИ</w:t>
      </w:r>
      <w:r>
        <w:rPr>
          <w:rFonts w:hint="default" w:ascii="Verdana" w:hAnsi="Verdana" w:cs="Verdana"/>
          <w:b/>
          <w:bCs/>
          <w:color w:val="auto"/>
          <w:spacing w:val="-5"/>
          <w:sz w:val="20"/>
          <w:szCs w:val="20"/>
          <w:lang w:val="ru-RU"/>
        </w:rPr>
        <w:t xml:space="preserve"> (ЗОНА </w:t>
      </w:r>
      <w:r>
        <w:rPr>
          <w:rFonts w:hint="default" w:ascii="Verdana" w:hAnsi="Verdana" w:cs="Verdana"/>
          <w:b/>
          <w:bCs/>
          <w:color w:val="auto"/>
          <w:spacing w:val="-5"/>
          <w:sz w:val="20"/>
          <w:szCs w:val="20"/>
          <w:lang w:val="sr-Cyrl-RS"/>
        </w:rPr>
        <w:t>А</w:t>
      </w:r>
      <w:r>
        <w:rPr>
          <w:rFonts w:hint="default" w:ascii="Verdana" w:hAnsi="Verdana" w:cs="Verdana"/>
          <w:b/>
          <w:bCs/>
          <w:color w:val="auto"/>
          <w:spacing w:val="-5"/>
          <w:sz w:val="20"/>
          <w:szCs w:val="20"/>
          <w:lang w:val="ru-RU"/>
        </w:rPr>
        <w:t>)</w:t>
      </w:r>
      <w:r>
        <w:rPr>
          <w:rFonts w:hint="default" w:ascii="Verdana" w:hAnsi="Verdana" w:cs="Verdana"/>
          <w:b/>
          <w:bCs/>
          <w:color w:val="auto"/>
          <w:spacing w:val="-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color w:val="auto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b/>
          <w:bCs/>
          <w:color w:val="auto"/>
          <w:spacing w:val="-1"/>
          <w:sz w:val="20"/>
          <w:szCs w:val="20"/>
          <w:lang w:val="ru-RU"/>
        </w:rPr>
        <w:t xml:space="preserve"> СРБОБРАНУ ПУТЕМ ПРИКУПЉАЊА ПОНУДА</w:t>
      </w:r>
    </w:p>
    <w:p>
      <w:pPr>
        <w:widowControl w:val="0"/>
        <w:autoSpaceDE w:val="0"/>
        <w:autoSpaceDN w:val="0"/>
        <w:adjustRightInd w:val="0"/>
        <w:spacing w:after="0" w:line="240" w:lineRule="auto"/>
        <w:ind w:left="-420" w:leftChars="-191" w:right="-712" w:rightChars="-324" w:firstLine="1160" w:firstLineChars="580"/>
        <w:rPr>
          <w:rFonts w:hint="default" w:ascii="Verdana" w:hAnsi="Verdana" w:cs="Verdana"/>
          <w:color w:val="auto"/>
          <w:sz w:val="20"/>
          <w:szCs w:val="20"/>
        </w:rPr>
      </w:pPr>
    </w:p>
    <w:p>
      <w:pPr>
        <w:widowControl w:val="0"/>
        <w:autoSpaceDE w:val="0"/>
        <w:autoSpaceDN w:val="0"/>
        <w:adjustRightInd w:val="0"/>
        <w:spacing w:after="0" w:line="240" w:lineRule="auto"/>
        <w:ind w:left="-420" w:leftChars="-191" w:right="-712" w:rightChars="-324" w:firstLine="1160" w:firstLineChars="580"/>
        <w:jc w:val="both"/>
        <w:rPr>
          <w:rFonts w:hint="default" w:ascii="Verdana" w:hAnsi="Verdana" w:cs="Verdana"/>
          <w:color w:val="auto"/>
          <w:sz w:val="20"/>
          <w:szCs w:val="20"/>
          <w:lang w:val="ru-RU"/>
        </w:rPr>
      </w:pPr>
      <w:r>
        <w:rPr>
          <w:rFonts w:hint="default" w:ascii="Verdana" w:hAnsi="Verdana" w:cs="Verdana"/>
          <w:b/>
          <w:bCs/>
          <w:color w:val="auto"/>
          <w:sz w:val="20"/>
          <w:szCs w:val="20"/>
        </w:rPr>
        <w:t>I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pacing w:val="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Расписује</w:t>
      </w:r>
      <w:r>
        <w:rPr>
          <w:rFonts w:hint="default" w:ascii="Verdana" w:hAnsi="Verdana" w:cs="Verdana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е  јавни</w:t>
      </w:r>
      <w:r>
        <w:rPr>
          <w:rFonts w:hint="default" w:ascii="Verdana" w:hAnsi="Verdana" w:cs="Verdana"/>
          <w:color w:val="auto"/>
          <w:spacing w:val="5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оглас</w:t>
      </w:r>
      <w:r>
        <w:rPr>
          <w:rFonts w:hint="default" w:ascii="Verdana" w:hAnsi="Verdana" w:cs="Verdana"/>
          <w:color w:val="auto"/>
          <w:spacing w:val="5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за  прикупљање</w:t>
      </w:r>
      <w:r>
        <w:rPr>
          <w:rFonts w:hint="default" w:ascii="Verdana" w:hAnsi="Verdana" w:cs="Verdana"/>
          <w:color w:val="auto"/>
          <w:spacing w:val="5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понуда</w:t>
      </w:r>
      <w:r>
        <w:rPr>
          <w:rFonts w:hint="default" w:ascii="Verdana" w:hAnsi="Verdana" w:cs="Verdana"/>
          <w:color w:val="auto"/>
          <w:spacing w:val="5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р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ди отуђења,</w:t>
      </w:r>
      <w:r>
        <w:rPr>
          <w:rFonts w:hint="default" w:ascii="Verdana" w:hAnsi="Verdana" w:cs="Verdana"/>
          <w:color w:val="auto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грађевинског</w:t>
      </w:r>
      <w:r>
        <w:rPr>
          <w:rFonts w:hint="default" w:ascii="Verdana" w:hAnsi="Verdana" w:cs="Verdana"/>
          <w:color w:val="auto"/>
          <w:spacing w:val="5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земљишта</w:t>
      </w:r>
      <w:r>
        <w:rPr>
          <w:rFonts w:hint="default" w:ascii="Verdana" w:hAnsi="Verdana" w:cs="Verdana"/>
          <w:color w:val="auto"/>
          <w:spacing w:val="-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color w:val="auto"/>
          <w:spacing w:val="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јавној</w:t>
      </w:r>
      <w:r>
        <w:rPr>
          <w:rFonts w:hint="default" w:ascii="Verdana" w:hAnsi="Verdana" w:cs="Verdana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својини</w:t>
      </w:r>
      <w:r>
        <w:rPr>
          <w:rFonts w:hint="default" w:ascii="Verdana" w:hAnsi="Verdana" w:cs="Verdana"/>
          <w:color w:val="auto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color w:val="auto"/>
          <w:spacing w:val="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Индустријској зони</w:t>
      </w:r>
      <w:r>
        <w:rPr>
          <w:rFonts w:hint="default" w:ascii="Verdana" w:hAnsi="Verdana" w:cs="Verdana"/>
          <w:color w:val="auto"/>
          <w:spacing w:val="-5"/>
          <w:sz w:val="20"/>
          <w:szCs w:val="20"/>
          <w:lang w:val="ru-RU"/>
        </w:rPr>
        <w:t xml:space="preserve"> (зона  </w:t>
      </w:r>
      <w:r>
        <w:rPr>
          <w:rFonts w:hint="default" w:ascii="Verdana" w:hAnsi="Verdana" w:cs="Verdana"/>
          <w:color w:val="auto"/>
          <w:spacing w:val="-5"/>
          <w:sz w:val="20"/>
          <w:szCs w:val="20"/>
          <w:lang w:val="sr-Cyrl-RS"/>
        </w:rPr>
        <w:t>А</w:t>
      </w:r>
      <w:r>
        <w:rPr>
          <w:rFonts w:hint="default" w:ascii="Verdana" w:hAnsi="Verdana" w:cs="Verdana"/>
          <w:color w:val="auto"/>
          <w:spacing w:val="-5"/>
          <w:sz w:val="20"/>
          <w:szCs w:val="20"/>
          <w:lang w:val="ru-RU"/>
        </w:rPr>
        <w:t>)</w:t>
      </w:r>
      <w:r>
        <w:rPr>
          <w:rFonts w:hint="default" w:ascii="Verdana" w:hAnsi="Verdana" w:cs="Verdana"/>
          <w:color w:val="auto"/>
          <w:spacing w:val="-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color w:val="auto"/>
          <w:spacing w:val="-1"/>
          <w:sz w:val="20"/>
          <w:szCs w:val="20"/>
          <w:lang w:val="ru-RU"/>
        </w:rPr>
        <w:t xml:space="preserve"> Србобрану</w:t>
      </w:r>
      <w:r>
        <w:rPr>
          <w:rFonts w:hint="default" w:ascii="Verdana" w:hAnsi="Verdana" w:cs="Verdana"/>
          <w:color w:val="auto"/>
          <w:spacing w:val="-9"/>
          <w:sz w:val="20"/>
          <w:szCs w:val="20"/>
          <w:lang w:val="ru-RU"/>
        </w:rPr>
        <w:t xml:space="preserve"> </w:t>
      </w:r>
    </w:p>
    <w:p>
      <w:pPr>
        <w:widowControl w:val="0"/>
        <w:autoSpaceDE w:val="0"/>
        <w:autoSpaceDN w:val="0"/>
        <w:adjustRightInd w:val="0"/>
        <w:spacing w:after="0" w:line="240" w:lineRule="auto"/>
        <w:ind w:left="-420" w:leftChars="-191" w:right="-712" w:rightChars="-324" w:firstLine="1160" w:firstLineChars="580"/>
        <w:rPr>
          <w:rFonts w:hint="default" w:ascii="Verdana" w:hAnsi="Verdana" w:cs="Verdana"/>
          <w:color w:val="auto"/>
          <w:sz w:val="20"/>
          <w:szCs w:val="20"/>
          <w:lang w:val="ru-RU"/>
        </w:rPr>
      </w:pP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Јавни</w:t>
      </w:r>
      <w:r>
        <w:rPr>
          <w:rFonts w:hint="default" w:ascii="Verdana" w:hAnsi="Verdana" w:cs="Verdana"/>
          <w:color w:val="auto"/>
          <w:spacing w:val="5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оглас</w:t>
      </w:r>
      <w:r>
        <w:rPr>
          <w:rFonts w:hint="default" w:ascii="Verdana" w:hAnsi="Verdana" w:cs="Verdana"/>
          <w:color w:val="auto"/>
          <w:spacing w:val="5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color w:val="auto"/>
          <w:spacing w:val="6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расписује</w:t>
      </w:r>
      <w:r>
        <w:rPr>
          <w:rFonts w:hint="default" w:ascii="Verdana" w:hAnsi="Verdana" w:cs="Verdana"/>
          <w:color w:val="auto"/>
          <w:spacing w:val="5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по</w:t>
      </w:r>
      <w:r>
        <w:rPr>
          <w:rFonts w:hint="default" w:ascii="Verdana" w:hAnsi="Verdana" w:cs="Verdana"/>
          <w:color w:val="auto"/>
          <w:spacing w:val="6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почетној</w:t>
      </w:r>
      <w:r>
        <w:rPr>
          <w:rFonts w:hint="default" w:ascii="Verdana" w:hAnsi="Verdana" w:cs="Verdana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тржишној</w:t>
      </w:r>
      <w:r>
        <w:rPr>
          <w:rFonts w:hint="default" w:ascii="Verdana" w:hAnsi="Verdana" w:cs="Verdana"/>
          <w:color w:val="auto"/>
          <w:spacing w:val="5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цени</w:t>
      </w:r>
      <w:r>
        <w:rPr>
          <w:rFonts w:hint="default" w:ascii="Verdana" w:hAnsi="Verdana" w:cs="Verdana"/>
          <w:color w:val="auto"/>
          <w:spacing w:val="5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земљишта</w:t>
      </w:r>
      <w:r>
        <w:rPr>
          <w:rFonts w:hint="default" w:ascii="Verdana" w:hAnsi="Verdana" w:cs="Verdana"/>
          <w:color w:val="auto"/>
          <w:spacing w:val="5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за</w:t>
      </w:r>
      <w:r>
        <w:rPr>
          <w:rFonts w:hint="default" w:ascii="Verdana" w:hAnsi="Verdana" w:cs="Verdana"/>
          <w:color w:val="auto"/>
          <w:spacing w:val="6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следе</w:t>
      </w:r>
      <w:r>
        <w:rPr>
          <w:rFonts w:hint="default" w:ascii="Verdana" w:hAnsi="Verdana" w:cs="Verdana"/>
          <w:color w:val="auto"/>
          <w:spacing w:val="-1"/>
          <w:sz w:val="20"/>
          <w:szCs w:val="20"/>
          <w:lang w:val="ru-RU"/>
        </w:rPr>
        <w:t>ћ</w:t>
      </w:r>
      <w:r>
        <w:rPr>
          <w:rFonts w:hint="default" w:ascii="Verdana" w:hAnsi="Verdana" w:cs="Verdana"/>
          <w:color w:val="auto"/>
          <w:spacing w:val="-1"/>
          <w:sz w:val="20"/>
          <w:szCs w:val="20"/>
          <w:lang w:val="sr-Cyrl-RS"/>
        </w:rPr>
        <w:t>у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 парцел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у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:</w:t>
      </w:r>
    </w:p>
    <w:p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-420" w:leftChars="-191" w:right="-712" w:rightChars="-324" w:firstLine="1160" w:firstLineChars="580"/>
        <w:rPr>
          <w:rFonts w:hint="default" w:ascii="Verdana" w:hAnsi="Verdana" w:cs="Verdana"/>
          <w:b/>
          <w:color w:val="auto"/>
          <w:sz w:val="20"/>
          <w:szCs w:val="20"/>
          <w:lang w:val="sr-Cyrl-CS"/>
        </w:rPr>
      </w:pPr>
      <w:r>
        <w:rPr>
          <w:rFonts w:hint="default" w:ascii="Verdana" w:hAnsi="Verdana" w:cs="Verdana"/>
          <w:b/>
          <w:color w:val="auto"/>
          <w:sz w:val="20"/>
          <w:szCs w:val="20"/>
          <w:lang w:val="ru-RU"/>
        </w:rPr>
        <w:t>ПАРЦЕЛА БРОЈ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Verdana" w:hAnsi="Verdana" w:cs="Verdana"/>
          <w:color w:val="000000" w:themeColor="text1"/>
          <w:lang w:val="ru-RU"/>
          <w14:textFill>
            <w14:solidFill>
              <w14:schemeClr w14:val="tx1"/>
            </w14:solidFill>
          </w14:textFill>
        </w:rPr>
        <w:t>5858/</w:t>
      </w:r>
      <w:r>
        <w:rPr>
          <w:rFonts w:hint="default" w:ascii="Verdana" w:hAnsi="Verdana" w:cs="Verdana"/>
          <w:color w:val="000000" w:themeColor="text1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Verdana" w:hAnsi="Verdana" w:cs="Verdana"/>
          <w:color w:val="000000" w:themeColor="text1"/>
          <w:lang w:val="sr-Cyrl-CS"/>
          <w14:textFill>
            <w14:solidFill>
              <w14:schemeClr w14:val="tx1"/>
            </w14:solidFill>
          </w14:textFill>
        </w:rPr>
        <w:t xml:space="preserve"> К.О. </w:t>
      </w:r>
      <w:r>
        <w:rPr>
          <w:rFonts w:hint="default" w:ascii="Verdana" w:hAnsi="Verdana" w:cs="Verdana"/>
          <w:color w:val="000000" w:themeColor="text1"/>
          <w:lang w:val="sr-Cyrl-RS"/>
          <w14:textFill>
            <w14:solidFill>
              <w14:schemeClr w14:val="tx1"/>
            </w14:solidFill>
          </w14:textFill>
        </w:rPr>
        <w:t>Србобран</w:t>
      </w:r>
      <w:r>
        <w:rPr>
          <w:rFonts w:hint="default" w:ascii="Verdana" w:hAnsi="Verdana" w:cs="Verdana"/>
          <w:b/>
          <w:color w:val="auto"/>
          <w:sz w:val="20"/>
          <w:szCs w:val="20"/>
          <w:lang w:val="ru-RU"/>
        </w:rPr>
        <w:t xml:space="preserve"> површине </w:t>
      </w:r>
      <w:r>
        <w:rPr>
          <w:rFonts w:hint="default" w:ascii="Verdana" w:hAnsi="Verdana" w:cs="Verdana"/>
          <w:color w:val="000000" w:themeColor="text1"/>
          <w14:textFill>
            <w14:solidFill>
              <w14:schemeClr w14:val="tx1"/>
            </w14:solidFill>
          </w14:textFill>
        </w:rPr>
        <w:t>98 ари 01 м</w:t>
      </w:r>
      <w:r>
        <w:rPr>
          <w:rFonts w:hint="default" w:ascii="Verdana" w:hAnsi="Verdana" w:cs="Verdana"/>
          <w:color w:val="000000" w:themeColor="text1"/>
          <w:vertAlign w:val="superscript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CS"/>
        </w:rPr>
        <w:t>.</w:t>
      </w:r>
    </w:p>
    <w:p>
      <w:pPr>
        <w:widowControl w:val="0"/>
        <w:autoSpaceDE w:val="0"/>
        <w:autoSpaceDN w:val="0"/>
        <w:adjustRightInd w:val="0"/>
        <w:spacing w:after="0" w:line="240" w:lineRule="auto"/>
        <w:ind w:left="-420" w:leftChars="-191" w:right="-712" w:rightChars="-324" w:firstLine="1160" w:firstLineChars="580"/>
        <w:rPr>
          <w:rFonts w:hint="default" w:ascii="Verdana" w:hAnsi="Verdana" w:cs="Verdana"/>
          <w:color w:val="auto"/>
          <w:sz w:val="20"/>
          <w:szCs w:val="20"/>
          <w:lang w:val="ru-RU"/>
        </w:rPr>
      </w:pP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НАМЕНА ПАРЦЕЛЕ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Изградња пословних, производних, складишних објеката и у комбинацијама </w:t>
      </w:r>
    </w:p>
    <w:p>
      <w:pPr>
        <w:widowControl w:val="0"/>
        <w:autoSpaceDE w:val="0"/>
        <w:autoSpaceDN w:val="0"/>
        <w:adjustRightInd w:val="0"/>
        <w:spacing w:after="0" w:line="240" w:lineRule="auto"/>
        <w:ind w:left="-420" w:leftChars="-191" w:right="-712" w:rightChars="-324" w:firstLine="1160" w:firstLineChars="580"/>
        <w:rPr>
          <w:rFonts w:hint="default" w:ascii="Verdana" w:hAnsi="Verdana" w:cs="Verdana"/>
          <w:color w:val="auto"/>
          <w:sz w:val="20"/>
          <w:szCs w:val="20"/>
          <w:lang w:val="sr-Cyrl-CS"/>
        </w:rPr>
      </w:pP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КАРАКТЕР ОБЈЕКТА стални</w:t>
      </w:r>
    </w:p>
    <w:p>
      <w:pPr>
        <w:widowControl w:val="0"/>
        <w:autoSpaceDE w:val="0"/>
        <w:autoSpaceDN w:val="0"/>
        <w:adjustRightInd w:val="0"/>
        <w:spacing w:after="0" w:line="240" w:lineRule="auto"/>
        <w:ind w:left="-420" w:leftChars="-191" w:right="-712" w:rightChars="-324" w:firstLine="1160" w:firstLineChars="580"/>
        <w:rPr>
          <w:rFonts w:hint="default" w:ascii="Verdana" w:hAnsi="Verdana" w:cs="Verdana"/>
          <w:color w:val="auto"/>
          <w:sz w:val="20"/>
          <w:szCs w:val="20"/>
          <w:lang w:val="sr-Cyrl-CS"/>
        </w:rPr>
      </w:pP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СПРАТНОСТ  П до максимално П+1+Пк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(зависно од врсте објекта)</w:t>
      </w:r>
    </w:p>
    <w:p>
      <w:pPr>
        <w:widowControl w:val="0"/>
        <w:autoSpaceDE w:val="0"/>
        <w:autoSpaceDN w:val="0"/>
        <w:adjustRightInd w:val="0"/>
        <w:spacing w:after="0" w:line="240" w:lineRule="auto"/>
        <w:ind w:left="-420" w:leftChars="-191" w:right="-712" w:rightChars="-324" w:firstLine="1160" w:firstLineChars="580"/>
        <w:rPr>
          <w:rFonts w:hint="default" w:ascii="Verdana" w:hAnsi="Verdana" w:cs="Verdana"/>
          <w:color w:val="auto"/>
          <w:sz w:val="20"/>
          <w:szCs w:val="20"/>
          <w:lang w:val="sr-Cyrl-CS"/>
        </w:rPr>
      </w:pP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ИНДЕКС ЗАУЗЕТОСТИ ПАРЦЕЛЕ максимално 70%</w:t>
      </w:r>
      <w:r>
        <w:rPr>
          <w:rFonts w:hint="default" w:ascii="Verdana" w:hAnsi="Verdana" w:cs="Verdana"/>
          <w:color w:val="auto"/>
          <w:sz w:val="20"/>
          <w:szCs w:val="20"/>
          <w:lang w:val="sr-Latn-RS"/>
        </w:rPr>
        <w:t xml:space="preserve"> (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рачунају се сви објекти и манипулативне површине на парцели)</w:t>
      </w:r>
      <w:r>
        <w:rPr>
          <w:rFonts w:hint="default" w:ascii="Verdana" w:hAnsi="Verdana" w:cs="Verdana"/>
          <w:color w:val="auto"/>
          <w:sz w:val="20"/>
          <w:szCs w:val="20"/>
          <w:lang w:val="sr-Latn-RS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 обезбедити зелену површину  минимално 30%</w:t>
      </w:r>
    </w:p>
    <w:p>
      <w:pPr>
        <w:widowControl w:val="0"/>
        <w:autoSpaceDE w:val="0"/>
        <w:autoSpaceDN w:val="0"/>
        <w:adjustRightInd w:val="0"/>
        <w:spacing w:after="0" w:line="240" w:lineRule="auto"/>
        <w:ind w:left="-420" w:leftChars="-191" w:right="-712" w:rightChars="-324" w:firstLine="1160" w:firstLineChars="580"/>
        <w:rPr>
          <w:rFonts w:hint="default" w:ascii="Verdana" w:hAnsi="Verdana" w:cs="Verdana"/>
          <w:color w:val="auto"/>
          <w:sz w:val="20"/>
          <w:szCs w:val="20"/>
          <w:lang w:val="sr-Cyrl-CS"/>
        </w:rPr>
      </w:pP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ИНДЕКС ИЗГРАЂЕНОСТИ ПАРЦЕЛЕ максимално 2,1</w:t>
      </w:r>
    </w:p>
    <w:p>
      <w:pPr>
        <w:widowControl w:val="0"/>
        <w:autoSpaceDE w:val="0"/>
        <w:autoSpaceDN w:val="0"/>
        <w:adjustRightInd w:val="0"/>
        <w:spacing w:after="0" w:line="240" w:lineRule="auto"/>
        <w:ind w:left="-420" w:leftChars="-191" w:right="-712" w:rightChars="-324" w:firstLine="1160" w:firstLineChars="580"/>
        <w:rPr>
          <w:rFonts w:hint="default" w:ascii="Verdana" w:hAnsi="Verdana" w:cs="Verdana"/>
          <w:color w:val="auto"/>
          <w:sz w:val="24"/>
          <w:szCs w:val="24"/>
        </w:rPr>
      </w:pP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b/>
          <w:color w:val="auto"/>
          <w:sz w:val="20"/>
          <w:szCs w:val="20"/>
          <w:lang w:val="sr-Cyrl-CS"/>
        </w:rPr>
        <w:t xml:space="preserve">Почетна цена за парцелу  износи </w:t>
      </w:r>
      <w:r>
        <w:rPr>
          <w:rFonts w:hint="default" w:ascii="Verdana" w:hAnsi="Verdana" w:cs="Verdana"/>
          <w:color w:val="000000" w:themeColor="text1"/>
          <w:sz w:val="22"/>
          <w:szCs w:val="22"/>
          <w:lang w:val="sr-Cyrl-RS"/>
          <w14:textFill>
            <w14:solidFill>
              <w14:schemeClr w14:val="tx1"/>
            </w14:solidFill>
          </w14:textFill>
        </w:rPr>
        <w:t>3.958.231.86</w:t>
      </w:r>
      <w:r>
        <w:rPr>
          <w:rFonts w:hint="default" w:ascii="Verdana" w:hAnsi="Verdana" w:cs="Verdana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CS"/>
        </w:rPr>
        <w:t>динара</w:t>
      </w:r>
    </w:p>
    <w:p>
      <w:pPr>
        <w:widowControl w:val="0"/>
        <w:autoSpaceDE w:val="0"/>
        <w:autoSpaceDN w:val="0"/>
        <w:adjustRightInd w:val="0"/>
        <w:spacing w:after="0" w:line="240" w:lineRule="auto"/>
        <w:ind w:left="-420" w:leftChars="-191" w:right="-712" w:rightChars="-324" w:firstLine="1160" w:firstLineChars="580"/>
        <w:jc w:val="both"/>
        <w:rPr>
          <w:rFonts w:hint="default" w:ascii="Verdana" w:hAnsi="Verdana" w:cs="Verdana"/>
          <w:color w:val="auto"/>
          <w:sz w:val="20"/>
          <w:szCs w:val="20"/>
        </w:rPr>
      </w:pP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Минимална цена,  тј. почетна цена за отуђење грађевинског земњишта, тржишна вредност према процени Пореске управе Србобран износи </w:t>
      </w:r>
      <w:r>
        <w:rPr>
          <w:rFonts w:hint="default" w:ascii="Verdana" w:hAnsi="Verdana" w:cs="Verdana"/>
          <w:color w:val="C00000"/>
          <w:sz w:val="22"/>
          <w:szCs w:val="22"/>
          <w:lang w:val="sr-Cyrl-RS"/>
        </w:rPr>
        <w:t>403</w:t>
      </w:r>
      <w:r>
        <w:rPr>
          <w:rFonts w:hint="default" w:ascii="Verdana" w:hAnsi="Verdana" w:cs="Verdana"/>
          <w:b/>
          <w:color w:val="C00000"/>
          <w:sz w:val="22"/>
          <w:szCs w:val="22"/>
          <w:lang w:val="sr-Cyrl-CS"/>
        </w:rPr>
        <w:t>,</w:t>
      </w:r>
      <w:r>
        <w:rPr>
          <w:rFonts w:hint="default" w:ascii="Verdana" w:hAnsi="Verdana" w:cs="Verdana"/>
          <w:b/>
          <w:color w:val="C00000"/>
          <w:sz w:val="22"/>
          <w:szCs w:val="22"/>
          <w:lang w:val="sr-Cyrl-RS"/>
        </w:rPr>
        <w:t xml:space="preserve">86 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CS"/>
        </w:rPr>
        <w:t xml:space="preserve">динара по </w:t>
      </w:r>
      <w:r>
        <w:rPr>
          <w:rFonts w:hint="default" w:ascii="Verdana" w:hAnsi="Verdana" w:cs="Verdana"/>
          <w:b/>
          <w:color w:val="auto"/>
          <w:sz w:val="20"/>
          <w:szCs w:val="20"/>
        </w:rPr>
        <w:t>m</w:t>
      </w:r>
      <w:r>
        <w:rPr>
          <w:rFonts w:hint="default" w:ascii="Verdana" w:hAnsi="Verdana" w:cs="Verdana"/>
          <w:b/>
          <w:color w:val="auto"/>
          <w:sz w:val="20"/>
          <w:szCs w:val="20"/>
          <w:vertAlign w:val="superscript"/>
          <w:lang w:val="sr-Cyrl-CS"/>
        </w:rPr>
        <w:t>2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18" w:leftChars="-190" w:right="-712" w:rightChars="-324" w:firstLine="1160" w:firstLineChars="580"/>
        <w:jc w:val="both"/>
        <w:textAlignment w:val="auto"/>
        <w:outlineLvl w:val="9"/>
        <w:rPr>
          <w:rFonts w:hint="default" w:ascii="Verdana" w:hAnsi="Verdana" w:cs="Verdana"/>
          <w:b/>
          <w:color w:val="auto"/>
          <w:sz w:val="20"/>
          <w:szCs w:val="20"/>
        </w:rPr>
      </w:pPr>
      <w:r>
        <w:rPr>
          <w:rFonts w:hint="default" w:ascii="Verdana" w:hAnsi="Verdana" w:cs="Verdana"/>
          <w:b/>
          <w:color w:val="auto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b/>
          <w:color w:val="auto"/>
          <w:sz w:val="20"/>
          <w:szCs w:val="20"/>
        </w:rPr>
        <w:t xml:space="preserve">II 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CS"/>
        </w:rPr>
        <w:t xml:space="preserve">УРЕЂЕНОСТ: 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грађевинск</w:t>
      </w:r>
      <w:r>
        <w:rPr>
          <w:rFonts w:hint="default" w:ascii="Verdana" w:hAnsi="Verdana" w:cs="Verdana"/>
          <w:color w:val="auto"/>
          <w:sz w:val="20"/>
          <w:szCs w:val="20"/>
        </w:rPr>
        <w:t>e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 парцел</w:t>
      </w:r>
      <w:r>
        <w:rPr>
          <w:rFonts w:hint="default" w:ascii="Verdana" w:hAnsi="Verdana" w:cs="Verdana"/>
          <w:color w:val="auto"/>
          <w:sz w:val="20"/>
          <w:szCs w:val="20"/>
        </w:rPr>
        <w:t>e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 се налаз</w:t>
      </w:r>
      <w:r>
        <w:rPr>
          <w:rFonts w:hint="default" w:ascii="Verdana" w:hAnsi="Verdana" w:cs="Verdana"/>
          <w:color w:val="auto"/>
          <w:sz w:val="20"/>
          <w:szCs w:val="20"/>
        </w:rPr>
        <w:t>e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 у блоку који је 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делимично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  комунално опремљен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CS"/>
        </w:rPr>
        <w:t xml:space="preserve">. 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Недостајећи објекти инфраструктуре биће изграђени у складу са Програмом уређивања грађевинског земљишта  и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ли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 уговором о 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заједничком опремању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 грађевинског земљишта.</w:t>
      </w:r>
      <w:r>
        <w:rPr>
          <w:rFonts w:hint="default" w:ascii="Verdana" w:hAnsi="Verdana" w:cs="Verdana"/>
          <w:b/>
          <w:color w:val="auto"/>
          <w:sz w:val="20"/>
          <w:szCs w:val="20"/>
        </w:rPr>
        <w:t xml:space="preserve"> </w:t>
      </w:r>
    </w:p>
    <w:p>
      <w:pPr>
        <w:spacing w:after="0" w:line="240" w:lineRule="auto"/>
        <w:ind w:left="-440" w:leftChars="-200" w:right="-712" w:rightChars="-324" w:firstLine="1180" w:firstLineChars="590"/>
        <w:jc w:val="both"/>
        <w:rPr>
          <w:rFonts w:hint="default" w:ascii="Verdana" w:hAnsi="Verdana" w:cs="Verdana"/>
          <w:color w:val="auto"/>
          <w:spacing w:val="11"/>
          <w:sz w:val="20"/>
          <w:szCs w:val="20"/>
          <w:lang w:val="sr-Cyrl-RS"/>
        </w:rPr>
      </w:pPr>
      <w:r>
        <w:rPr>
          <w:rFonts w:hint="default" w:ascii="Verdana" w:hAnsi="Verdana" w:cs="Verdana"/>
          <w:b/>
          <w:color w:val="auto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b/>
          <w:color w:val="auto"/>
          <w:sz w:val="20"/>
          <w:szCs w:val="20"/>
        </w:rPr>
        <w:t xml:space="preserve">III 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CS"/>
        </w:rPr>
        <w:t>ПЛАНИРАНА НАМЕНА ПАРЦЕЛ</w:t>
      </w:r>
      <w:r>
        <w:rPr>
          <w:rFonts w:hint="default" w:ascii="Verdana" w:hAnsi="Verdana" w:cs="Verdana"/>
          <w:b/>
          <w:color w:val="auto"/>
          <w:sz w:val="20"/>
          <w:szCs w:val="20"/>
        </w:rPr>
        <w:t>A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CS"/>
        </w:rPr>
        <w:t xml:space="preserve">: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На</w:t>
      </w:r>
      <w:r>
        <w:rPr>
          <w:rFonts w:hint="default" w:ascii="Verdana" w:hAnsi="Verdana" w:cs="Verdana"/>
          <w:color w:val="auto"/>
          <w:spacing w:val="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зе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м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љишту 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о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писаном</w:t>
      </w:r>
      <w:r>
        <w:rPr>
          <w:rFonts w:hint="default" w:ascii="Verdana" w:hAnsi="Verdana" w:cs="Verdana"/>
          <w:color w:val="auto"/>
          <w:spacing w:val="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т</w:t>
      </w:r>
      <w:r>
        <w:rPr>
          <w:rFonts w:hint="default" w:ascii="Verdana" w:hAnsi="Verdana" w:cs="Verdana"/>
          <w:color w:val="auto"/>
          <w:spacing w:val="2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чки</w:t>
      </w:r>
      <w:r>
        <w:rPr>
          <w:rFonts w:hint="default" w:ascii="Verdana" w:hAnsi="Verdana" w:cs="Verdana"/>
          <w:color w:val="auto"/>
          <w:spacing w:val="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1. могу се градити пословни, производни, складишни објекати и у комбинацијама  у складу са</w:t>
      </w:r>
      <w:r>
        <w:rPr>
          <w:rFonts w:hint="default" w:ascii="Verdana" w:hAnsi="Verdana" w:cs="Verdana"/>
          <w:color w:val="auto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Планом  Генералне регулације насеља Србобран („С</w:t>
      </w:r>
      <w:r>
        <w:rPr>
          <w:rFonts w:hint="default" w:ascii="Verdana" w:hAnsi="Verdana" w:cs="Verdana"/>
          <w:color w:val="auto"/>
          <w:spacing w:val="2"/>
          <w:sz w:val="20"/>
          <w:szCs w:val="20"/>
          <w:lang w:val="ru-RU"/>
        </w:rPr>
        <w:t>л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ужбени</w:t>
      </w:r>
      <w:r>
        <w:rPr>
          <w:rFonts w:hint="default" w:ascii="Verdana" w:hAnsi="Verdana" w:cs="Verdana"/>
          <w:color w:val="auto"/>
          <w:spacing w:val="1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л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т</w:t>
      </w:r>
      <w:r>
        <w:rPr>
          <w:rFonts w:hint="default" w:ascii="Verdana" w:hAnsi="Verdana" w:cs="Verdana"/>
          <w:color w:val="auto"/>
          <w:spacing w:val="21"/>
          <w:sz w:val="20"/>
          <w:szCs w:val="20"/>
          <w:lang w:val="ru-RU"/>
        </w:rPr>
        <w:t xml:space="preserve"> О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пштине</w:t>
      </w:r>
      <w:r>
        <w:rPr>
          <w:rFonts w:hint="default" w:ascii="Verdana" w:hAnsi="Verdana" w:cs="Verdana"/>
          <w:color w:val="auto"/>
          <w:spacing w:val="17"/>
          <w:sz w:val="20"/>
          <w:szCs w:val="20"/>
          <w:lang w:val="ru-RU"/>
        </w:rPr>
        <w:t xml:space="preserve"> Србобран»,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број: 11</w:t>
      </w:r>
      <w:r>
        <w:rPr>
          <w:rFonts w:hint="default" w:ascii="Verdana" w:hAnsi="Verdana" w:cs="Verdana"/>
          <w:color w:val="auto"/>
          <w:spacing w:val="11"/>
          <w:sz w:val="20"/>
          <w:szCs w:val="20"/>
          <w:lang w:val="ru-RU"/>
        </w:rPr>
        <w:t>/2012</w:t>
      </w:r>
      <w:r>
        <w:rPr>
          <w:rFonts w:hint="default" w:ascii="Verdana" w:hAnsi="Verdana" w:cs="Verdana"/>
          <w:color w:val="auto"/>
          <w:spacing w:val="11"/>
          <w:sz w:val="20"/>
          <w:szCs w:val="20"/>
          <w:lang w:val="sr-Cyrl-RS"/>
        </w:rPr>
        <w:t xml:space="preserve"> </w:t>
      </w:r>
      <w:r>
        <w:rPr>
          <w:rFonts w:hint="default" w:ascii="Verdana" w:hAnsi="Verdana" w:cs="Verdana"/>
          <w:color w:val="000000" w:themeColor="text1"/>
          <w:spacing w:val="11"/>
          <w:sz w:val="22"/>
          <w:szCs w:val="22"/>
          <w:lang w:val="sr-Cyrl-RS"/>
          <w14:textFill>
            <w14:solidFill>
              <w14:schemeClr w14:val="tx1"/>
            </w14:solidFill>
          </w14:textFill>
        </w:rPr>
        <w:t xml:space="preserve">и </w:t>
      </w:r>
      <w:r>
        <w:rPr>
          <w:rFonts w:hint="default" w:ascii="Verdana" w:hAnsi="Verdana" w:cs="Verdana"/>
          <w:sz w:val="20"/>
          <w:szCs w:val="20"/>
          <w:lang w:val="sr-Cyrl-RS"/>
        </w:rPr>
        <w:t>4/2019</w:t>
      </w:r>
      <w:r>
        <w:rPr>
          <w:rFonts w:hint="default" w:ascii="Verdana" w:hAnsi="Verdana" w:cs="Verdana"/>
          <w:color w:val="auto"/>
          <w:spacing w:val="11"/>
          <w:sz w:val="20"/>
          <w:szCs w:val="20"/>
          <w:lang w:val="ru-RU"/>
        </w:rPr>
        <w:t>)</w:t>
      </w:r>
      <w:r>
        <w:rPr>
          <w:rFonts w:hint="default" w:ascii="Verdana" w:hAnsi="Verdana" w:cs="Verdana"/>
          <w:color w:val="auto"/>
          <w:spacing w:val="11"/>
          <w:sz w:val="20"/>
          <w:szCs w:val="20"/>
        </w:rPr>
        <w:t xml:space="preserve">. </w:t>
      </w:r>
      <w:r>
        <w:rPr>
          <w:rFonts w:hint="default" w:ascii="Verdana" w:hAnsi="Verdana" w:cs="Verdana"/>
          <w:color w:val="auto"/>
          <w:spacing w:val="11"/>
          <w:sz w:val="20"/>
          <w:szCs w:val="20"/>
          <w:lang w:val="sr-Cyrl-CS"/>
        </w:rPr>
        <w:t>У случају формирања пословног комплекса израђује се урбанистички пројекат.</w:t>
      </w:r>
      <w:r>
        <w:rPr>
          <w:rFonts w:hint="default" w:ascii="Verdana" w:hAnsi="Verdana" w:cs="Verdana"/>
          <w:color w:val="auto"/>
          <w:spacing w:val="11"/>
          <w:sz w:val="20"/>
          <w:szCs w:val="20"/>
          <w:lang w:val="sr-Cyrl-RS"/>
        </w:rPr>
        <w:t xml:space="preserve"> </w:t>
      </w:r>
    </w:p>
    <w:p>
      <w:pPr>
        <w:spacing w:after="0" w:line="240" w:lineRule="auto"/>
        <w:ind w:left="-440" w:leftChars="-200" w:right="-712" w:rightChars="-324" w:firstLine="1180" w:firstLineChars="590"/>
        <w:jc w:val="both"/>
        <w:rPr>
          <w:rFonts w:hint="default" w:ascii="Verdana" w:hAnsi="Verdana" w:cs="Verdana"/>
          <w:color w:val="auto"/>
          <w:sz w:val="20"/>
          <w:szCs w:val="20"/>
          <w:lang w:val="sr-Cyrl-CS"/>
        </w:rPr>
      </w:pPr>
      <w:r>
        <w:rPr>
          <w:rFonts w:hint="default" w:ascii="Verdana" w:hAnsi="Verdana" w:cs="Verdana"/>
          <w:b/>
          <w:color w:val="auto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b/>
          <w:color w:val="auto"/>
          <w:sz w:val="20"/>
          <w:szCs w:val="20"/>
          <w:lang w:val="nl-NL"/>
        </w:rPr>
        <w:t>IV Парцел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CS"/>
        </w:rPr>
        <w:t>е</w:t>
      </w:r>
      <w:r>
        <w:rPr>
          <w:rFonts w:hint="default" w:ascii="Verdana" w:hAnsi="Verdana" w:cs="Verdana"/>
          <w:b/>
          <w:color w:val="auto"/>
          <w:sz w:val="20"/>
          <w:szCs w:val="20"/>
          <w:lang w:val="nl-NL"/>
        </w:rPr>
        <w:t xml:space="preserve"> се 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CS"/>
        </w:rPr>
        <w:t>отуђују</w:t>
      </w:r>
      <w:r>
        <w:rPr>
          <w:rFonts w:hint="default" w:ascii="Verdana" w:hAnsi="Verdana" w:cs="Verdana"/>
          <w:b/>
          <w:color w:val="auto"/>
          <w:sz w:val="20"/>
          <w:szCs w:val="20"/>
          <w:lang w:val="nl-NL"/>
        </w:rPr>
        <w:t xml:space="preserve"> у виђеном стању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 и лице коме се земљиште отуђи сноси евентуалне трошкове </w:t>
      </w:r>
      <w:r>
        <w:rPr>
          <w:rFonts w:hint="default" w:ascii="Verdana" w:hAnsi="Verdana" w:cs="Verdana"/>
          <w:color w:val="auto"/>
          <w:sz w:val="20"/>
          <w:szCs w:val="20"/>
          <w:lang w:val="nl-NL"/>
        </w:rPr>
        <w:t>на измештању, обезбеђењу и заштити инсталација и објеката инфраструктуре (евидентираних и неевидентираних на Копији плана водова)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и извршиће </w:t>
      </w:r>
      <w:r>
        <w:rPr>
          <w:rFonts w:hint="default" w:ascii="Verdana" w:hAnsi="Verdana" w:cs="Verdana"/>
          <w:color w:val="auto"/>
          <w:sz w:val="20"/>
          <w:szCs w:val="20"/>
          <w:lang w:val="pt-PT"/>
        </w:rPr>
        <w:t>припремањ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е</w:t>
      </w:r>
      <w:r>
        <w:rPr>
          <w:rFonts w:hint="default" w:ascii="Verdana" w:hAnsi="Verdana" w:cs="Verdana"/>
          <w:color w:val="auto"/>
          <w:sz w:val="20"/>
          <w:szCs w:val="20"/>
          <w:lang w:val="pt-PT"/>
        </w:rPr>
        <w:t xml:space="preserve"> парцеле која се отуђује (</w:t>
      </w:r>
      <w:r>
        <w:rPr>
          <w:rFonts w:hint="default" w:ascii="Verdana" w:hAnsi="Verdana" w:cs="Verdana"/>
          <w:color w:val="auto"/>
          <w:sz w:val="20"/>
          <w:szCs w:val="20"/>
          <w:lang w:val="nl-NL"/>
        </w:rPr>
        <w:t xml:space="preserve"> уклањање дрвећа и другог растиња, смећа и шута, насипање и равнање терена...)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40" w:leftChars="-200" w:right="-712" w:rightChars="-324" w:firstLine="1180" w:firstLineChars="590"/>
        <w:jc w:val="both"/>
        <w:textAlignment w:val="auto"/>
        <w:outlineLvl w:val="9"/>
        <w:rPr>
          <w:rFonts w:hint="default" w:ascii="Verdana" w:hAnsi="Verdana" w:cs="Verdana"/>
          <w:color w:val="auto"/>
          <w:sz w:val="20"/>
          <w:szCs w:val="20"/>
          <w:lang w:val="sr-Cyrl-CS"/>
        </w:rPr>
      </w:pP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color w:val="auto"/>
          <w:sz w:val="20"/>
          <w:szCs w:val="20"/>
        </w:rPr>
        <w:t>Прикључење на предметну изграђену комуналну инфраструктуру ће се извршити према условима и мерилима надлежних јавних предузећа.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40" w:leftChars="-200" w:right="-712" w:rightChars="-324" w:firstLine="1180" w:firstLineChars="590"/>
        <w:jc w:val="both"/>
        <w:textAlignment w:val="auto"/>
        <w:outlineLvl w:val="9"/>
        <w:rPr>
          <w:rFonts w:hint="default" w:ascii="Verdana" w:hAnsi="Verdana" w:cs="Verdana"/>
          <w:color w:val="auto"/>
          <w:sz w:val="20"/>
          <w:szCs w:val="20"/>
          <w:lang w:val="sr-Cyrl-CS"/>
        </w:rPr>
      </w:pP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color w:val="auto"/>
          <w:sz w:val="20"/>
          <w:szCs w:val="20"/>
        </w:rPr>
        <w:t>У случају да учесник на огласу има потребе за додатне комуналне капацитете исти ће се регулисати  уговор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ом</w:t>
      </w:r>
      <w:r>
        <w:rPr>
          <w:rFonts w:hint="default" w:ascii="Verdana" w:hAnsi="Verdana" w:cs="Verdana"/>
          <w:color w:val="auto"/>
          <w:sz w:val="20"/>
          <w:szCs w:val="20"/>
        </w:rPr>
        <w:t xml:space="preserve">  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о 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заједничком опремању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 грађевинског земљишта</w:t>
      </w:r>
      <w:r>
        <w:rPr>
          <w:rFonts w:hint="default" w:ascii="Verdana" w:hAnsi="Verdana" w:cs="Verdana"/>
          <w:b/>
          <w:color w:val="auto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 у складу са Програмом уређивања грађевинског земљишта</w:t>
      </w:r>
      <w:r>
        <w:rPr>
          <w:rFonts w:hint="default" w:ascii="Verdana" w:hAnsi="Verdana" w:cs="Verdana"/>
          <w:color w:val="auto"/>
          <w:sz w:val="20"/>
          <w:szCs w:val="20"/>
        </w:rPr>
        <w:t>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40" w:leftChars="-200" w:right="-712" w:rightChars="-324" w:firstLine="1180" w:firstLineChars="590"/>
        <w:jc w:val="both"/>
        <w:textAlignment w:val="auto"/>
        <w:outlineLvl w:val="9"/>
        <w:rPr>
          <w:rFonts w:hint="default" w:ascii="Verdana" w:hAnsi="Verdana" w:cs="Verdana"/>
          <w:color w:val="auto"/>
          <w:sz w:val="20"/>
          <w:szCs w:val="20"/>
        </w:rPr>
      </w:pP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Допринос</w:t>
      </w:r>
      <w:r>
        <w:rPr>
          <w:rFonts w:hint="default" w:ascii="Verdana" w:hAnsi="Verdana" w:cs="Verdana"/>
          <w:color w:val="auto"/>
          <w:sz w:val="20"/>
          <w:szCs w:val="20"/>
        </w:rPr>
        <w:t xml:space="preserve"> за уређивање грађевинског земљишта се обрачунава за нето корисну површину објекта. Обрачун 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доприноса</w:t>
      </w:r>
      <w:r>
        <w:rPr>
          <w:rFonts w:hint="default" w:ascii="Verdana" w:hAnsi="Verdana" w:cs="Verdana"/>
          <w:color w:val="auto"/>
          <w:sz w:val="20"/>
          <w:szCs w:val="20"/>
        </w:rPr>
        <w:t xml:space="preserve"> за уређивање грађевинског земљишта 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извршиће</w:t>
      </w:r>
      <w:r>
        <w:rPr>
          <w:rFonts w:hint="default" w:ascii="Verdana" w:hAnsi="Verdana" w:cs="Verdana"/>
          <w:color w:val="auto"/>
          <w:sz w:val="20"/>
          <w:szCs w:val="20"/>
        </w:rPr>
        <w:t xml:space="preserve"> се на основу  главног пројекта објекта.</w:t>
      </w:r>
    </w:p>
    <w:p>
      <w:pPr>
        <w:widowControl w:val="0"/>
        <w:autoSpaceDE w:val="0"/>
        <w:autoSpaceDN w:val="0"/>
        <w:adjustRightInd w:val="0"/>
        <w:spacing w:after="0" w:line="240" w:lineRule="auto"/>
        <w:ind w:left="-440" w:leftChars="-200" w:right="-712" w:rightChars="-324" w:firstLine="1180" w:firstLineChars="590"/>
        <w:rPr>
          <w:rFonts w:hint="default" w:ascii="Verdana" w:hAnsi="Verdana" w:cs="Verdana"/>
          <w:b/>
          <w:bCs/>
          <w:color w:val="auto"/>
          <w:sz w:val="20"/>
          <w:szCs w:val="20"/>
        </w:rPr>
      </w:pPr>
      <w:r>
        <w:rPr>
          <w:rFonts w:hint="default" w:ascii="Verdana" w:hAnsi="Verdana" w:cs="Verdana"/>
          <w:b/>
          <w:bCs/>
          <w:color w:val="auto"/>
          <w:sz w:val="20"/>
          <w:szCs w:val="20"/>
        </w:rPr>
        <w:t>V</w:t>
      </w:r>
      <w:r>
        <w:rPr>
          <w:rFonts w:hint="default" w:ascii="Verdana" w:hAnsi="Verdana" w:cs="Verdana"/>
          <w:b/>
          <w:bCs/>
          <w:color w:val="auto"/>
          <w:spacing w:val="-1"/>
          <w:sz w:val="20"/>
          <w:szCs w:val="20"/>
        </w:rPr>
        <w:t xml:space="preserve"> </w:t>
      </w:r>
      <w:r>
        <w:rPr>
          <w:rFonts w:hint="default" w:ascii="Verdana" w:hAnsi="Verdana" w:cs="Verdana"/>
          <w:b/>
          <w:bCs/>
          <w:color w:val="auto"/>
          <w:sz w:val="20"/>
          <w:szCs w:val="20"/>
        </w:rPr>
        <w:t>ОПШТЕ</w:t>
      </w:r>
      <w:r>
        <w:rPr>
          <w:rFonts w:hint="default" w:ascii="Verdana" w:hAnsi="Verdana" w:cs="Verdana"/>
          <w:b/>
          <w:bCs/>
          <w:color w:val="auto"/>
          <w:spacing w:val="-7"/>
          <w:sz w:val="20"/>
          <w:szCs w:val="20"/>
        </w:rPr>
        <w:t xml:space="preserve"> </w:t>
      </w:r>
      <w:r>
        <w:rPr>
          <w:rFonts w:hint="default" w:ascii="Verdana" w:hAnsi="Verdana" w:cs="Verdana"/>
          <w:b/>
          <w:bCs/>
          <w:color w:val="auto"/>
          <w:sz w:val="20"/>
          <w:szCs w:val="20"/>
        </w:rPr>
        <w:t>ОД</w:t>
      </w:r>
      <w:r>
        <w:rPr>
          <w:rFonts w:hint="default" w:ascii="Verdana" w:hAnsi="Verdana" w:cs="Verdana"/>
          <w:b/>
          <w:bCs/>
          <w:color w:val="auto"/>
          <w:spacing w:val="1"/>
          <w:sz w:val="20"/>
          <w:szCs w:val="20"/>
        </w:rPr>
        <w:t>Р</w:t>
      </w:r>
      <w:r>
        <w:rPr>
          <w:rFonts w:hint="default" w:ascii="Verdana" w:hAnsi="Verdana" w:cs="Verdana"/>
          <w:b/>
          <w:bCs/>
          <w:color w:val="auto"/>
          <w:sz w:val="20"/>
          <w:szCs w:val="20"/>
        </w:rPr>
        <w:t>ЕДБЕ</w:t>
      </w:r>
    </w:p>
    <w:p>
      <w:pPr>
        <w:widowControl w:val="0"/>
        <w:autoSpaceDE w:val="0"/>
        <w:autoSpaceDN w:val="0"/>
        <w:adjustRightInd w:val="0"/>
        <w:spacing w:after="0" w:line="240" w:lineRule="auto"/>
        <w:ind w:left="-440" w:leftChars="-200" w:right="-712" w:rightChars="-324" w:firstLine="440" w:firstLineChars="220"/>
        <w:jc w:val="both"/>
        <w:rPr>
          <w:rFonts w:hint="default" w:ascii="Verdana" w:hAnsi="Verdana" w:cs="Verdana"/>
          <w:color w:val="000000" w:themeColor="text1"/>
          <w:sz w:val="20"/>
          <w:szCs w:val="20"/>
          <w:lang w:val="sr-Cyrl-CS"/>
          <w14:textFill>
            <w14:solidFill>
              <w14:schemeClr w14:val="tx1"/>
            </w14:solidFill>
          </w14:textFill>
        </w:rPr>
      </w:pPr>
      <w:r>
        <w:rPr>
          <w:rFonts w:hint="default" w:ascii="Verdana" w:hAnsi="Verdana" w:cs="Verdana"/>
          <w:b/>
          <w:bCs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 xml:space="preserve">1. </w:t>
      </w:r>
      <w:r>
        <w:rPr>
          <w:rFonts w:hint="default" w:ascii="Verdana" w:hAnsi="Verdana" w:cs="Verdana"/>
          <w:b/>
          <w:bCs/>
          <w:color w:val="000000" w:themeColor="text1"/>
          <w:spacing w:val="53"/>
          <w:sz w:val="20"/>
          <w:szCs w:val="20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Наведени</w:t>
      </w:r>
      <w:r>
        <w:rPr>
          <w:rFonts w:hint="default" w:ascii="Verdana" w:hAnsi="Verdana" w:cs="Verdana"/>
          <w:color w:val="000000" w:themeColor="text1"/>
          <w:spacing w:val="-8"/>
          <w:sz w:val="20"/>
          <w:szCs w:val="20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износ</w:t>
      </w:r>
      <w:r>
        <w:rPr>
          <w:rFonts w:hint="default" w:ascii="Verdana" w:hAnsi="Verdana" w:cs="Verdana"/>
          <w:color w:val="000000" w:themeColor="text1"/>
          <w:spacing w:val="-7"/>
          <w:sz w:val="20"/>
          <w:szCs w:val="20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pacing w:val="-7"/>
          <w:sz w:val="20"/>
          <w:szCs w:val="20"/>
          <w:lang w:val="sr-Cyrl-CS"/>
          <w14:textFill>
            <w14:solidFill>
              <w14:schemeClr w14:val="tx1"/>
            </w14:solidFill>
          </w14:textFill>
        </w:rPr>
        <w:t>м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sr-Cyrl-CS"/>
          <w14:textFill>
            <w14:solidFill>
              <w14:schemeClr w14:val="tx1"/>
            </w14:solidFill>
          </w14:textFill>
        </w:rPr>
        <w:t xml:space="preserve">инималне цене је </w:t>
      </w:r>
      <w:r>
        <w:rPr>
          <w:rFonts w:hint="default" w:ascii="Verdana" w:hAnsi="Verdana" w:cs="Verdana"/>
          <w:color w:val="000000" w:themeColor="text1"/>
          <w:spacing w:val="-2"/>
          <w:sz w:val="20"/>
          <w:szCs w:val="20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п</w:t>
      </w:r>
      <w:r>
        <w:rPr>
          <w:rFonts w:hint="default" w:ascii="Verdana" w:hAnsi="Verdana" w:cs="Verdana"/>
          <w:color w:val="000000" w:themeColor="text1"/>
          <w:spacing w:val="1"/>
          <w:sz w:val="20"/>
          <w:szCs w:val="20"/>
          <w14:textFill>
            <w14:solidFill>
              <w14:schemeClr w14:val="tx1"/>
            </w14:solidFill>
          </w14:textFill>
        </w:rPr>
        <w:t>о</w:t>
      </w:r>
      <w:r>
        <w:rPr>
          <w:rFonts w:hint="default" w:ascii="Verdana" w:hAnsi="Verdana" w:cs="Verdana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четни</w:t>
      </w:r>
      <w:r>
        <w:rPr>
          <w:rFonts w:hint="default" w:ascii="Verdana" w:hAnsi="Verdana" w:cs="Verdana"/>
          <w:color w:val="000000" w:themeColor="text1"/>
          <w:spacing w:val="-8"/>
          <w:sz w:val="20"/>
          <w:szCs w:val="20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за</w:t>
      </w:r>
      <w:r>
        <w:rPr>
          <w:rFonts w:hint="default" w:ascii="Verdana" w:hAnsi="Verdana" w:cs="Verdana"/>
          <w:color w:val="000000" w:themeColor="text1"/>
          <w:spacing w:val="-1"/>
          <w:sz w:val="20"/>
          <w:szCs w:val="20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давање</w:t>
      </w:r>
      <w:r>
        <w:rPr>
          <w:rFonts w:hint="default" w:ascii="Verdana" w:hAnsi="Verdana" w:cs="Verdana"/>
          <w:color w:val="000000" w:themeColor="text1"/>
          <w:spacing w:val="-7"/>
          <w:sz w:val="20"/>
          <w:szCs w:val="20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понуд</w:t>
      </w:r>
      <w:r>
        <w:rPr>
          <w:rFonts w:hint="default" w:ascii="Verdana" w:hAnsi="Verdana" w:cs="Verdana"/>
          <w:color w:val="000000" w:themeColor="text1"/>
          <w:spacing w:val="1"/>
          <w:sz w:val="20"/>
          <w:szCs w:val="20"/>
          <w14:textFill>
            <w14:solidFill>
              <w14:schemeClr w14:val="tx1"/>
            </w14:solidFill>
          </w14:textFill>
        </w:rPr>
        <w:t>а</w:t>
      </w:r>
      <w:r>
        <w:rPr>
          <w:rFonts w:hint="default" w:ascii="Verdana" w:hAnsi="Verdana" w:cs="Verdana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sr-Cyrl-CS"/>
          <w14:textFill>
            <w14:solidFill>
              <w14:schemeClr w14:val="tx1"/>
            </w14:solidFill>
          </w14:textFill>
        </w:rPr>
        <w:t xml:space="preserve"> </w:t>
      </w:r>
    </w:p>
    <w:p>
      <w:pPr>
        <w:widowControl w:val="0"/>
        <w:autoSpaceDE w:val="0"/>
        <w:autoSpaceDN w:val="0"/>
        <w:adjustRightInd w:val="0"/>
        <w:spacing w:after="0" w:line="240" w:lineRule="auto"/>
        <w:ind w:left="-440" w:leftChars="-200" w:right="-712" w:rightChars="-324" w:firstLine="440" w:firstLineChars="220"/>
        <w:jc w:val="both"/>
        <w:rPr>
          <w:rFonts w:hint="default" w:ascii="Verdana" w:hAnsi="Verdana" w:cs="Verdana"/>
          <w:color w:val="auto"/>
          <w:spacing w:val="-11"/>
          <w:sz w:val="20"/>
          <w:szCs w:val="20"/>
          <w:lang w:val="sr-Cyrl-CS"/>
        </w:rPr>
      </w:pPr>
      <w:r>
        <w:rPr>
          <w:rFonts w:hint="default" w:ascii="Verdana" w:hAnsi="Verdana" w:cs="Verdana"/>
          <w:b/>
          <w:bCs/>
          <w:color w:val="auto"/>
          <w:sz w:val="20"/>
          <w:szCs w:val="20"/>
          <w:lang w:val="sr-Cyrl-RS"/>
        </w:rPr>
        <w:t>2</w:t>
      </w:r>
      <w:r>
        <w:rPr>
          <w:rFonts w:hint="default" w:ascii="Verdana" w:hAnsi="Verdana" w:cs="Verdana"/>
          <w:b/>
          <w:bCs/>
          <w:color w:val="auto"/>
          <w:sz w:val="20"/>
          <w:szCs w:val="20"/>
        </w:rPr>
        <w:t xml:space="preserve">. </w:t>
      </w:r>
      <w:r>
        <w:rPr>
          <w:rFonts w:hint="default" w:ascii="Verdana" w:hAnsi="Verdana" w:cs="Verdana"/>
          <w:b/>
          <w:bCs/>
          <w:color w:val="auto"/>
          <w:spacing w:val="18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 xml:space="preserve">Обавезује </w:t>
      </w:r>
      <w:r>
        <w:rPr>
          <w:rFonts w:hint="default" w:ascii="Verdana" w:hAnsi="Verdana" w:cs="Verdana"/>
          <w:color w:val="auto"/>
          <w:spacing w:val="1"/>
          <w:sz w:val="20"/>
          <w:szCs w:val="20"/>
        </w:rPr>
        <w:t>с</w:t>
      </w:r>
      <w:r>
        <w:rPr>
          <w:rFonts w:hint="default" w:ascii="Verdana" w:hAnsi="Verdana" w:cs="Verdana"/>
          <w:color w:val="auto"/>
          <w:sz w:val="20"/>
          <w:szCs w:val="20"/>
        </w:rPr>
        <w:t>е</w:t>
      </w:r>
      <w:r>
        <w:rPr>
          <w:rFonts w:hint="default" w:ascii="Verdana" w:hAnsi="Verdana" w:cs="Verdana"/>
          <w:color w:val="auto"/>
          <w:spacing w:val="8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pacing w:val="8"/>
          <w:sz w:val="20"/>
          <w:szCs w:val="20"/>
          <w:lang w:val="sr-Cyrl-CS"/>
        </w:rPr>
        <w:t>л</w:t>
      </w:r>
      <w:r>
        <w:rPr>
          <w:rFonts w:hint="default" w:ascii="Verdana" w:hAnsi="Verdana" w:cs="Verdana"/>
          <w:color w:val="auto"/>
          <w:sz w:val="20"/>
          <w:szCs w:val="20"/>
        </w:rPr>
        <w:t xml:space="preserve">ице коме се земљиште отуђује 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д</w:t>
      </w:r>
      <w:r>
        <w:rPr>
          <w:rFonts w:hint="default" w:ascii="Verdana" w:hAnsi="Verdana" w:cs="Verdana"/>
          <w:color w:val="auto"/>
          <w:sz w:val="20"/>
          <w:szCs w:val="20"/>
        </w:rPr>
        <w:t>а</w:t>
      </w:r>
      <w:r>
        <w:rPr>
          <w:rFonts w:hint="default" w:ascii="Verdana" w:hAnsi="Verdana" w:cs="Verdana"/>
          <w:color w:val="auto"/>
          <w:spacing w:val="8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објекат</w:t>
      </w:r>
      <w:r>
        <w:rPr>
          <w:rFonts w:hint="default" w:ascii="Verdana" w:hAnsi="Verdana" w:cs="Verdana"/>
          <w:color w:val="auto"/>
          <w:spacing w:val="2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изгради</w:t>
      </w:r>
      <w:r>
        <w:rPr>
          <w:rFonts w:hint="default" w:ascii="Verdana" w:hAnsi="Verdana" w:cs="Verdana"/>
          <w:color w:val="auto"/>
          <w:spacing w:val="1"/>
          <w:sz w:val="20"/>
          <w:szCs w:val="20"/>
        </w:rPr>
        <w:t xml:space="preserve">  и стави у функ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sr-Cyrl-CS"/>
        </w:rPr>
        <w:t xml:space="preserve">цију у </w:t>
      </w:r>
      <w:r>
        <w:rPr>
          <w:rFonts w:hint="default" w:ascii="Verdana" w:hAnsi="Verdana" w:cs="Verdana"/>
          <w:color w:val="auto"/>
          <w:spacing w:val="10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року</w:t>
      </w:r>
      <w:r>
        <w:rPr>
          <w:rFonts w:hint="default" w:ascii="Verdana" w:hAnsi="Verdana" w:cs="Verdana"/>
          <w:color w:val="auto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од</w:t>
      </w:r>
      <w:r>
        <w:rPr>
          <w:rFonts w:hint="default" w:ascii="Verdana" w:hAnsi="Verdana" w:cs="Verdana"/>
          <w:color w:val="auto"/>
          <w:spacing w:val="8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3</w:t>
      </w:r>
      <w:r>
        <w:rPr>
          <w:rFonts w:hint="default" w:ascii="Verdana" w:hAnsi="Verdana" w:cs="Verdana"/>
          <w:color w:val="auto"/>
          <w:spacing w:val="9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године</w:t>
      </w:r>
      <w:r>
        <w:rPr>
          <w:rFonts w:hint="default" w:ascii="Verdana" w:hAnsi="Verdana" w:cs="Verdana"/>
          <w:color w:val="auto"/>
          <w:spacing w:val="3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од</w:t>
      </w:r>
      <w:r>
        <w:rPr>
          <w:rFonts w:hint="default" w:ascii="Verdana" w:hAnsi="Verdana" w:cs="Verdana"/>
          <w:color w:val="auto"/>
          <w:spacing w:val="8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pacing w:val="8"/>
          <w:sz w:val="20"/>
          <w:szCs w:val="20"/>
          <w:lang w:val="sr-Cyrl-CS"/>
        </w:rPr>
        <w:t>закључења</w:t>
      </w:r>
      <w:r>
        <w:rPr>
          <w:rFonts w:hint="default" w:ascii="Verdana" w:hAnsi="Verdana" w:cs="Verdana"/>
          <w:color w:val="auto"/>
          <w:spacing w:val="8"/>
          <w:sz w:val="20"/>
          <w:szCs w:val="20"/>
        </w:rPr>
        <w:t xml:space="preserve"> уговора о оту</w:t>
      </w:r>
      <w:r>
        <w:rPr>
          <w:rFonts w:hint="default" w:ascii="Verdana" w:hAnsi="Verdana" w:cs="Verdana"/>
          <w:color w:val="auto"/>
          <w:spacing w:val="8"/>
          <w:sz w:val="20"/>
          <w:szCs w:val="20"/>
          <w:lang w:val="sr-Cyrl-CS"/>
        </w:rPr>
        <w:t>ђењ</w:t>
      </w:r>
      <w:r>
        <w:rPr>
          <w:rFonts w:hint="default" w:ascii="Verdana" w:hAnsi="Verdana" w:cs="Verdana"/>
          <w:color w:val="auto"/>
          <w:spacing w:val="8"/>
          <w:sz w:val="20"/>
          <w:szCs w:val="20"/>
        </w:rPr>
        <w:t>у</w:t>
      </w:r>
      <w:r>
        <w:rPr>
          <w:rFonts w:hint="default" w:ascii="Verdana" w:hAnsi="Verdana" w:cs="Verdana"/>
          <w:color w:val="auto"/>
          <w:spacing w:val="8"/>
          <w:sz w:val="20"/>
          <w:szCs w:val="20"/>
          <w:lang w:val="sr-Cyrl-CS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 xml:space="preserve"> грађевинског</w:t>
      </w:r>
      <w:r>
        <w:rPr>
          <w:rFonts w:hint="default" w:ascii="Verdana" w:hAnsi="Verdana" w:cs="Verdana"/>
          <w:color w:val="auto"/>
          <w:spacing w:val="-12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земљишта</w:t>
      </w:r>
      <w:r>
        <w:rPr>
          <w:rFonts w:hint="default" w:ascii="Verdana" w:hAnsi="Verdana" w:cs="Verdana"/>
          <w:color w:val="auto"/>
          <w:spacing w:val="-11"/>
          <w:sz w:val="20"/>
          <w:szCs w:val="20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40" w:lineRule="auto"/>
        <w:ind w:left="-440" w:leftChars="-200" w:right="-712" w:rightChars="-324" w:firstLine="391" w:firstLineChars="220"/>
        <w:jc w:val="both"/>
        <w:textAlignment w:val="auto"/>
        <w:rPr>
          <w:rFonts w:hint="default" w:ascii="Verdana" w:hAnsi="Verdana" w:cs="Verdana"/>
          <w:b w:val="0"/>
          <w:bCs/>
          <w:sz w:val="20"/>
          <w:szCs w:val="20"/>
          <w:lang w:val="sr-Cyrl-CS"/>
        </w:rPr>
      </w:pPr>
      <w:r>
        <w:rPr>
          <w:rFonts w:hint="default" w:ascii="Verdana" w:hAnsi="Verdana" w:cs="Verdana"/>
          <w:b/>
          <w:bCs w:val="0"/>
          <w:color w:val="auto"/>
          <w:spacing w:val="-11"/>
          <w:sz w:val="20"/>
          <w:szCs w:val="20"/>
          <w:u w:val="none"/>
          <w:lang w:val="sr-Cyrl-RS"/>
        </w:rPr>
        <w:t>3</w:t>
      </w:r>
      <w:r>
        <w:rPr>
          <w:rFonts w:hint="default" w:ascii="Verdana" w:hAnsi="Verdana" w:cs="Verdana"/>
          <w:b/>
          <w:bCs w:val="0"/>
          <w:color w:val="auto"/>
          <w:spacing w:val="-11"/>
          <w:sz w:val="20"/>
          <w:szCs w:val="20"/>
          <w:u w:val="none"/>
          <w:lang w:val="sr-Cyrl-CS"/>
        </w:rPr>
        <w:t>.</w:t>
      </w:r>
      <w:r>
        <w:rPr>
          <w:rFonts w:hint="default" w:ascii="Verdana" w:hAnsi="Verdana" w:cs="Verdana"/>
          <w:b w:val="0"/>
          <w:bCs/>
          <w:color w:val="auto"/>
          <w:spacing w:val="-11"/>
          <w:sz w:val="20"/>
          <w:szCs w:val="20"/>
          <w:u w:val="none"/>
          <w:lang w:val="sr-Cyrl-CS"/>
        </w:rPr>
        <w:t xml:space="preserve"> </w:t>
      </w:r>
      <w:r>
        <w:rPr>
          <w:rFonts w:hint="default" w:ascii="Verdana" w:hAnsi="Verdana" w:cs="Verdana"/>
          <w:b w:val="0"/>
          <w:bCs/>
          <w:color w:val="auto"/>
          <w:spacing w:val="-11"/>
          <w:sz w:val="22"/>
          <w:szCs w:val="22"/>
          <w:lang w:val="sr-Cyrl-CS"/>
        </w:rPr>
        <w:t xml:space="preserve"> </w:t>
      </w:r>
      <w:r>
        <w:rPr>
          <w:rFonts w:hint="default" w:ascii="Verdana" w:hAnsi="Verdana" w:cs="Verdana"/>
          <w:b w:val="0"/>
          <w:bCs/>
          <w:color w:val="auto"/>
          <w:spacing w:val="-11"/>
          <w:sz w:val="20"/>
          <w:szCs w:val="20"/>
          <w:lang w:val="sr-Cyrl-RS"/>
        </w:rPr>
        <w:t>П</w:t>
      </w:r>
      <w:r>
        <w:rPr>
          <w:rFonts w:hint="default" w:ascii="Verdana" w:hAnsi="Verdana" w:cs="Verdana"/>
          <w:b w:val="0"/>
          <w:bCs/>
          <w:color w:val="auto"/>
          <w:sz w:val="20"/>
          <w:szCs w:val="20"/>
          <w:lang w:val="sr-Cyrl-RS"/>
        </w:rPr>
        <w:t>оследице  евентуалног неи</w:t>
      </w:r>
      <w:r>
        <w:rPr>
          <w:rFonts w:hint="default" w:ascii="Verdana" w:hAnsi="Verdana" w:cs="Verdana"/>
          <w:b w:val="0"/>
          <w:bCs/>
          <w:color w:val="auto"/>
          <w:sz w:val="20"/>
          <w:szCs w:val="20"/>
          <w:lang w:val="sr-Cyrl-CS"/>
        </w:rPr>
        <w:t>звршења</w:t>
      </w:r>
      <w:r>
        <w:rPr>
          <w:rFonts w:hint="default" w:ascii="Verdana" w:hAnsi="Verdana" w:cs="Verdana"/>
          <w:b w:val="0"/>
          <w:bCs/>
          <w:color w:val="auto"/>
          <w:sz w:val="20"/>
          <w:szCs w:val="20"/>
          <w:lang w:val="sr-Cyrl-RS"/>
        </w:rPr>
        <w:t xml:space="preserve"> обавезе наведене у тачки 2 овог става, </w:t>
      </w:r>
      <w:r>
        <w:rPr>
          <w:rFonts w:hint="default" w:ascii="Verdana" w:hAnsi="Verdana" w:cs="Verdana"/>
          <w:b w:val="0"/>
          <w:bCs/>
          <w:color w:val="auto"/>
          <w:sz w:val="20"/>
          <w:szCs w:val="20"/>
          <w:lang w:val="sr-Cyrl-CS"/>
        </w:rPr>
        <w:t xml:space="preserve"> ће бити утврђене уговором.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40" w:lineRule="auto"/>
        <w:ind w:left="-440" w:leftChars="-200" w:right="-712" w:rightChars="-324" w:firstLine="391" w:firstLineChars="220"/>
        <w:jc w:val="both"/>
        <w:textAlignment w:val="auto"/>
        <w:outlineLvl w:val="9"/>
        <w:rPr>
          <w:rFonts w:hint="default" w:ascii="Verdana" w:hAnsi="Verdana" w:cs="Verdana"/>
          <w:sz w:val="20"/>
          <w:szCs w:val="20"/>
        </w:rPr>
      </w:pPr>
      <w:r>
        <w:rPr>
          <w:rFonts w:hint="default" w:ascii="Verdana" w:hAnsi="Verdana" w:cs="Verdana"/>
          <w:b/>
          <w:bCs/>
          <w:color w:val="auto"/>
          <w:sz w:val="20"/>
          <w:szCs w:val="20"/>
          <w:lang w:val="sr-Cyrl-RS"/>
        </w:rPr>
        <w:t>4</w:t>
      </w:r>
      <w:r>
        <w:rPr>
          <w:rFonts w:hint="default" w:ascii="Verdana" w:hAnsi="Verdana" w:cs="Verdana"/>
          <w:b/>
          <w:bCs/>
          <w:color w:val="auto"/>
          <w:sz w:val="20"/>
          <w:szCs w:val="20"/>
        </w:rPr>
        <w:t xml:space="preserve">. </w:t>
      </w:r>
      <w:r>
        <w:rPr>
          <w:rFonts w:hint="default" w:ascii="Verdana" w:hAnsi="Verdana" w:cs="Verdana"/>
          <w:color w:val="auto"/>
          <w:sz w:val="20"/>
          <w:szCs w:val="20"/>
        </w:rPr>
        <w:t>Пон</w:t>
      </w:r>
      <w:r>
        <w:rPr>
          <w:rFonts w:hint="default" w:ascii="Verdana" w:hAnsi="Verdana" w:cs="Verdana"/>
          <w:color w:val="auto"/>
          <w:spacing w:val="-1"/>
          <w:sz w:val="20"/>
          <w:szCs w:val="20"/>
        </w:rPr>
        <w:t>у</w:t>
      </w:r>
      <w:r>
        <w:rPr>
          <w:rFonts w:hint="default" w:ascii="Verdana" w:hAnsi="Verdana" w:cs="Verdana"/>
          <w:color w:val="auto"/>
          <w:sz w:val="20"/>
          <w:szCs w:val="20"/>
        </w:rPr>
        <w:t>да</w:t>
      </w:r>
      <w:r>
        <w:rPr>
          <w:rFonts w:hint="default" w:ascii="Verdana" w:hAnsi="Verdana" w:cs="Verdana"/>
          <w:color w:val="auto"/>
          <w:spacing w:val="46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за</w:t>
      </w:r>
      <w:r>
        <w:rPr>
          <w:rFonts w:hint="default" w:ascii="Verdana" w:hAnsi="Verdana" w:cs="Verdana"/>
          <w:color w:val="auto"/>
          <w:spacing w:val="53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учешће</w:t>
      </w:r>
      <w:r>
        <w:rPr>
          <w:rFonts w:hint="default" w:ascii="Verdana" w:hAnsi="Verdana" w:cs="Verdana"/>
          <w:color w:val="auto"/>
          <w:spacing w:val="45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на</w:t>
      </w:r>
      <w:r>
        <w:rPr>
          <w:rFonts w:hint="default" w:ascii="Verdana" w:hAnsi="Verdana" w:cs="Verdana"/>
          <w:color w:val="auto"/>
          <w:spacing w:val="53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Огласу</w:t>
      </w:r>
      <w:r>
        <w:rPr>
          <w:rFonts w:hint="default" w:ascii="Verdana" w:hAnsi="Verdana" w:cs="Verdana"/>
          <w:color w:val="auto"/>
          <w:spacing w:val="46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п</w:t>
      </w:r>
      <w:r>
        <w:rPr>
          <w:rFonts w:hint="default" w:ascii="Verdana" w:hAnsi="Verdana" w:cs="Verdana"/>
          <w:color w:val="auto"/>
          <w:spacing w:val="1"/>
          <w:sz w:val="20"/>
          <w:szCs w:val="20"/>
        </w:rPr>
        <w:t>о</w:t>
      </w:r>
      <w:r>
        <w:rPr>
          <w:rFonts w:hint="default" w:ascii="Verdana" w:hAnsi="Verdana" w:cs="Verdana"/>
          <w:color w:val="auto"/>
          <w:sz w:val="20"/>
          <w:szCs w:val="20"/>
        </w:rPr>
        <w:t>дноси</w:t>
      </w:r>
      <w:r>
        <w:rPr>
          <w:rFonts w:hint="default" w:ascii="Verdana" w:hAnsi="Verdana" w:cs="Verdana"/>
          <w:color w:val="auto"/>
          <w:spacing w:val="44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pacing w:val="1"/>
          <w:sz w:val="20"/>
          <w:szCs w:val="20"/>
        </w:rPr>
        <w:t>с</w:t>
      </w:r>
      <w:r>
        <w:rPr>
          <w:rFonts w:hint="default" w:ascii="Verdana" w:hAnsi="Verdana" w:cs="Verdana"/>
          <w:color w:val="auto"/>
          <w:sz w:val="20"/>
          <w:szCs w:val="20"/>
        </w:rPr>
        <w:t>е</w:t>
      </w:r>
      <w:r>
        <w:rPr>
          <w:rFonts w:hint="default" w:ascii="Verdana" w:hAnsi="Verdana" w:cs="Verdana"/>
          <w:color w:val="auto"/>
          <w:spacing w:val="51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у</w:t>
      </w:r>
      <w:r>
        <w:rPr>
          <w:rFonts w:hint="default" w:ascii="Verdana" w:hAnsi="Verdana" w:cs="Verdana"/>
          <w:color w:val="auto"/>
          <w:spacing w:val="53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писменој</w:t>
      </w:r>
      <w:r>
        <w:rPr>
          <w:rFonts w:hint="default" w:ascii="Verdana" w:hAnsi="Verdana" w:cs="Verdana"/>
          <w:color w:val="auto"/>
          <w:spacing w:val="44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форми</w:t>
      </w:r>
      <w:r>
        <w:rPr>
          <w:rFonts w:hint="default" w:ascii="Verdana" w:hAnsi="Verdana" w:cs="Verdana"/>
          <w:color w:val="auto"/>
          <w:spacing w:val="46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pacing w:val="46"/>
          <w:sz w:val="20"/>
          <w:szCs w:val="20"/>
          <w:lang w:val="sr-Cyrl-RS"/>
        </w:rPr>
        <w:t>(</w:t>
      </w:r>
      <w:r>
        <w:rPr>
          <w:rFonts w:hint="default" w:ascii="Verdana" w:hAnsi="Verdana" w:cs="Verdana"/>
          <w:color w:val="auto"/>
          <w:sz w:val="20"/>
          <w:szCs w:val="20"/>
        </w:rPr>
        <w:t>у</w:t>
      </w:r>
      <w:r>
        <w:rPr>
          <w:rFonts w:hint="default" w:ascii="Verdana" w:hAnsi="Verdana" w:cs="Verdana"/>
          <w:color w:val="auto"/>
          <w:spacing w:val="51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 xml:space="preserve">затвореној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коверти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 xml:space="preserve"> на којој је назначено</w:t>
      </w:r>
      <w:r>
        <w:rPr>
          <w:rFonts w:hint="default" w:ascii="Verdana" w:hAnsi="Verdana" w:cs="Verdana"/>
          <w:b/>
          <w:color w:val="auto"/>
          <w:spacing w:val="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color w:val="auto"/>
          <w:sz w:val="20"/>
          <w:szCs w:val="20"/>
          <w:lang w:val="ru-RU"/>
        </w:rPr>
        <w:t>земљиш</w:t>
      </w:r>
      <w:r>
        <w:rPr>
          <w:rFonts w:hint="default" w:ascii="Verdana" w:hAnsi="Verdana" w:cs="Verdana"/>
          <w:b/>
          <w:color w:val="auto"/>
          <w:spacing w:val="1"/>
          <w:sz w:val="20"/>
          <w:szCs w:val="20"/>
          <w:lang w:val="ru-RU"/>
        </w:rPr>
        <w:t>т</w:t>
      </w:r>
      <w:r>
        <w:rPr>
          <w:rFonts w:hint="default" w:ascii="Verdana" w:hAnsi="Verdana" w:cs="Verdana"/>
          <w:b/>
          <w:color w:val="auto"/>
          <w:spacing w:val="1"/>
          <w:sz w:val="20"/>
          <w:szCs w:val="20"/>
          <w:lang w:val="sr-Cyrl-RS"/>
        </w:rPr>
        <w:t>е</w:t>
      </w:r>
      <w:r>
        <w:rPr>
          <w:rFonts w:hint="default" w:ascii="Verdana" w:hAnsi="Verdana" w:cs="Verdana"/>
          <w:b/>
          <w:color w:val="auto"/>
          <w:spacing w:val="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color w:val="auto"/>
          <w:sz w:val="20"/>
          <w:szCs w:val="20"/>
          <w:lang w:val="ru-RU"/>
        </w:rPr>
        <w:t>на</w:t>
      </w:r>
      <w:r>
        <w:rPr>
          <w:rFonts w:hint="default" w:ascii="Verdana" w:hAnsi="Verdana" w:cs="Verdana"/>
          <w:b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color w:val="auto"/>
          <w:sz w:val="20"/>
          <w:szCs w:val="20"/>
          <w:lang w:val="ru-RU"/>
        </w:rPr>
        <w:t>коју</w:t>
      </w:r>
      <w:r>
        <w:rPr>
          <w:rFonts w:hint="default" w:ascii="Verdana" w:hAnsi="Verdana" w:cs="Verdana"/>
          <w:b/>
          <w:color w:val="auto"/>
          <w:spacing w:val="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b/>
          <w:color w:val="auto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Verdana" w:hAnsi="Verdana" w:cs="Verdana"/>
          <w:b/>
          <w:color w:val="auto"/>
          <w:spacing w:val="10"/>
          <w:sz w:val="20"/>
          <w:szCs w:val="20"/>
          <w:lang w:val="sr-Cyrl-RS"/>
        </w:rPr>
        <w:t xml:space="preserve">понуда </w:t>
      </w:r>
      <w:r>
        <w:rPr>
          <w:rFonts w:hint="default" w:ascii="Verdana" w:hAnsi="Verdana" w:cs="Verdana"/>
          <w:b/>
          <w:color w:val="auto"/>
          <w:sz w:val="20"/>
          <w:szCs w:val="20"/>
          <w:lang w:val="ru-RU"/>
        </w:rPr>
        <w:t>односи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RS"/>
        </w:rPr>
        <w:t>)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,</w:t>
      </w:r>
      <w:r>
        <w:rPr>
          <w:rFonts w:hint="default" w:ascii="Verdana" w:hAnsi="Verdana" w:cs="Verdana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препоручено и</w:t>
      </w:r>
      <w:r>
        <w:rPr>
          <w:rFonts w:hint="default" w:ascii="Verdana" w:hAnsi="Verdana" w:cs="Verdana"/>
          <w:color w:val="auto"/>
          <w:spacing w:val="3"/>
          <w:sz w:val="20"/>
          <w:szCs w:val="20"/>
          <w:lang w:val="ru-RU"/>
        </w:rPr>
        <w:t>л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и непосредно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на</w:t>
      </w:r>
      <w:r>
        <w:rPr>
          <w:rFonts w:hint="default" w:ascii="Verdana" w:hAnsi="Verdana" w:cs="Verdana"/>
          <w:color w:val="auto"/>
          <w:spacing w:val="1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адресу:</w:t>
      </w:r>
      <w:r>
        <w:rPr>
          <w:rFonts w:hint="default" w:ascii="Verdana" w:hAnsi="Verdana" w:cs="Verdana"/>
          <w:color w:val="auto"/>
          <w:spacing w:val="7"/>
          <w:sz w:val="20"/>
          <w:szCs w:val="20"/>
          <w:lang w:val="ru-RU"/>
        </w:rPr>
        <w:t xml:space="preserve"> Општина Србобран, Трг Слободе бр. 2,</w:t>
      </w:r>
      <w:r>
        <w:rPr>
          <w:rFonts w:hint="default" w:ascii="Verdana" w:hAnsi="Verdana" w:cs="Verdana"/>
          <w:color w:val="auto"/>
          <w:spacing w:val="9"/>
          <w:sz w:val="20"/>
          <w:szCs w:val="20"/>
          <w:lang w:val="ru-RU"/>
        </w:rPr>
        <w:t xml:space="preserve"> 21480 Србобран</w:t>
      </w:r>
      <w:r>
        <w:rPr>
          <w:rFonts w:hint="default" w:ascii="Verdana" w:hAnsi="Verdana" w:cs="Verdana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sz w:val="20"/>
          <w:szCs w:val="20"/>
        </w:rPr>
        <w:t>a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 назнаком </w:t>
      </w:r>
      <w:r>
        <w:rPr>
          <w:rFonts w:hint="default" w:ascii="Verdana" w:hAnsi="Verdana" w:cs="Verdana"/>
          <w:spacing w:val="2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„З</w:t>
      </w:r>
      <w:r>
        <w:rPr>
          <w:rFonts w:hint="default" w:ascii="Verdana" w:hAnsi="Verdana" w:cs="Verdana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spacing w:val="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Комисију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 xml:space="preserve">за </w:t>
      </w:r>
      <w:r>
        <w:rPr>
          <w:rFonts w:hint="default" w:ascii="Verdana" w:hAnsi="Verdana" w:cs="Verdana"/>
          <w:sz w:val="20"/>
          <w:szCs w:val="20"/>
          <w:lang w:val="ru-RU"/>
        </w:rPr>
        <w:t>спровођење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поступка</w:t>
      </w:r>
      <w:r>
        <w:rPr>
          <w:rFonts w:hint="default" w:ascii="Verdana" w:hAnsi="Verdana" w:cs="Verdana"/>
          <w:spacing w:val="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6"/>
          <w:sz w:val="20"/>
          <w:szCs w:val="20"/>
          <w:lang w:val="sr-Cyrl-CS"/>
        </w:rPr>
        <w:t>отуђења односно давања у закуп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грађевинског з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sz w:val="20"/>
          <w:szCs w:val="20"/>
          <w:lang w:val="ru-RU"/>
        </w:rPr>
        <w:t>мљишта “</w:t>
      </w:r>
      <w:r>
        <w:rPr>
          <w:rFonts w:hint="default" w:ascii="Verdana" w:hAnsi="Verdana" w:cs="Verdana"/>
          <w:spacing w:val="-1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-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пону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д</w:t>
      </w:r>
      <w:r>
        <w:rPr>
          <w:rFonts w:hint="default" w:ascii="Verdana" w:hAnsi="Verdana" w:cs="Verdana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не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отварати.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40" w:lineRule="auto"/>
        <w:ind w:left="-440" w:leftChars="-200" w:right="-712" w:rightChars="-324" w:firstLine="658" w:firstLineChars="329"/>
        <w:jc w:val="both"/>
        <w:textAlignment w:val="auto"/>
        <w:outlineLvl w:val="9"/>
        <w:rPr>
          <w:rFonts w:hint="default" w:ascii="Verdana" w:hAnsi="Verdana" w:cs="Verdana"/>
          <w:sz w:val="20"/>
          <w:szCs w:val="20"/>
          <w:lang w:val="ru-RU"/>
        </w:rPr>
      </w:pPr>
      <w:r>
        <w:rPr>
          <w:rFonts w:hint="default" w:ascii="Verdana" w:hAnsi="Verdana" w:cs="Verdana"/>
          <w:sz w:val="20"/>
          <w:szCs w:val="20"/>
          <w:lang w:val="ru-RU"/>
        </w:rPr>
        <w:t>Понуђени износ</w:t>
      </w:r>
      <w:r>
        <w:rPr>
          <w:rFonts w:hint="default" w:ascii="Verdana" w:hAnsi="Verdana" w:cs="Verdana"/>
          <w:spacing w:val="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мора</w:t>
      </w:r>
      <w:r>
        <w:rPr>
          <w:rFonts w:hint="default" w:ascii="Verdana" w:hAnsi="Verdana" w:cs="Verdana"/>
          <w:spacing w:val="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б</w:t>
      </w:r>
      <w:r>
        <w:rPr>
          <w:rFonts w:hint="default" w:ascii="Verdana" w:hAnsi="Verdana" w:cs="Verdana"/>
          <w:sz w:val="20"/>
          <w:szCs w:val="20"/>
          <w:lang w:val="ru-RU"/>
        </w:rPr>
        <w:t>ити</w:t>
      </w:r>
      <w:r>
        <w:rPr>
          <w:rFonts w:hint="default" w:ascii="Verdana" w:hAnsi="Verdana" w:cs="Verdana"/>
          <w:spacing w:val="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изр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sz w:val="20"/>
          <w:szCs w:val="20"/>
          <w:lang w:val="ru-RU"/>
        </w:rPr>
        <w:t>ж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sz w:val="20"/>
          <w:szCs w:val="20"/>
          <w:lang w:val="ru-RU"/>
        </w:rPr>
        <w:t>н у</w:t>
      </w:r>
      <w:r>
        <w:rPr>
          <w:rFonts w:hint="default" w:ascii="Verdana" w:hAnsi="Verdana" w:cs="Verdana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>д</w:t>
      </w:r>
      <w:r>
        <w:rPr>
          <w:rFonts w:hint="default" w:ascii="Verdana" w:hAnsi="Verdana" w:cs="Verdana"/>
          <w:sz w:val="20"/>
          <w:szCs w:val="20"/>
          <w:lang w:val="ru-RU"/>
        </w:rPr>
        <w:t>инарском</w:t>
      </w:r>
      <w:r>
        <w:rPr>
          <w:rFonts w:hint="default" w:ascii="Verdana" w:hAnsi="Verdana" w:cs="Verdana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износу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кој</w:t>
      </w:r>
      <w:r>
        <w:rPr>
          <w:rFonts w:hint="default" w:ascii="Verdana" w:hAnsi="Verdana" w:cs="Verdana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spacing w:val="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може бити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исти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или </w:t>
      </w:r>
      <w:r>
        <w:rPr>
          <w:rFonts w:hint="default" w:ascii="Verdana" w:hAnsi="Verdana" w:cs="Verdana"/>
          <w:spacing w:val="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већи </w:t>
      </w:r>
      <w:r>
        <w:rPr>
          <w:rFonts w:hint="default" w:ascii="Verdana" w:hAnsi="Verdana" w:cs="Verdana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од </w:t>
      </w:r>
      <w:r>
        <w:rPr>
          <w:rFonts w:hint="default" w:ascii="Verdana" w:hAnsi="Verdana" w:cs="Verdana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почетног 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износа </w:t>
      </w:r>
      <w:r>
        <w:rPr>
          <w:rFonts w:hint="default" w:ascii="Verdana" w:hAnsi="Verdana" w:cs="Verdana"/>
          <w:spacing w:val="3"/>
          <w:sz w:val="20"/>
          <w:szCs w:val="20"/>
          <w:lang w:val="ru-RU"/>
        </w:rPr>
        <w:t xml:space="preserve"> за отуђење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  утврђеног  у делу </w:t>
      </w:r>
      <w:r>
        <w:rPr>
          <w:rFonts w:hint="default" w:ascii="Verdana" w:hAnsi="Verdana" w:cs="Verdana"/>
          <w:sz w:val="20"/>
          <w:szCs w:val="20"/>
        </w:rPr>
        <w:t xml:space="preserve">I </w:t>
      </w:r>
      <w:r>
        <w:rPr>
          <w:rFonts w:hint="default" w:ascii="Verdana" w:hAnsi="Verdana" w:cs="Verdana"/>
          <w:spacing w:val="-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Јавног</w:t>
      </w:r>
      <w:r>
        <w:rPr>
          <w:rFonts w:hint="default" w:ascii="Verdana" w:hAnsi="Verdana" w:cs="Verdana"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оглас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sz w:val="20"/>
          <w:szCs w:val="20"/>
          <w:lang w:val="ru-RU"/>
        </w:rPr>
        <w:t>.</w:t>
      </w:r>
    </w:p>
    <w:p>
      <w:pPr>
        <w:keepNext w:val="0"/>
        <w:keepLines w:val="0"/>
        <w:pageBreakBefore w:val="0"/>
        <w:tabs>
          <w:tab w:val="left" w:pos="1200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40" w:lineRule="auto"/>
        <w:ind w:left="-440" w:leftChars="-200" w:right="-712" w:rightChars="-324" w:firstLine="440" w:firstLineChars="220"/>
        <w:jc w:val="both"/>
        <w:textAlignment w:val="auto"/>
        <w:outlineLvl w:val="9"/>
        <w:rPr>
          <w:rFonts w:hint="default" w:ascii="Verdana" w:hAnsi="Verdana" w:cs="Verdana"/>
          <w:sz w:val="20"/>
          <w:szCs w:val="20"/>
          <w:lang w:val="ru-RU"/>
        </w:rPr>
      </w:pPr>
      <w:r>
        <w:rPr>
          <w:rFonts w:hint="default" w:ascii="Verdana" w:hAnsi="Verdana" w:cs="Verdana"/>
          <w:b/>
          <w:bCs/>
          <w:sz w:val="20"/>
          <w:szCs w:val="20"/>
          <w:lang w:val="sr-Cyrl-RS"/>
        </w:rPr>
        <w:t>5</w:t>
      </w: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 xml:space="preserve">. </w:t>
      </w:r>
      <w:r>
        <w:rPr>
          <w:rFonts w:hint="default" w:ascii="Verdana" w:hAnsi="Verdana" w:cs="Verdana"/>
          <w:sz w:val="20"/>
          <w:szCs w:val="20"/>
          <w:lang w:val="ru-RU"/>
        </w:rPr>
        <w:t>Отварање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понуда</w:t>
      </w:r>
      <w:r>
        <w:rPr>
          <w:rFonts w:hint="default" w:ascii="Verdana" w:hAnsi="Verdana" w:cs="Verdana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spacing w:val="1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избор</w:t>
      </w:r>
      <w:r>
        <w:rPr>
          <w:rFonts w:hint="default" w:ascii="Verdana" w:hAnsi="Verdana" w:cs="Verdana"/>
          <w:spacing w:val="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најповољнијег понуђача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о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б</w:t>
      </w:r>
      <w:r>
        <w:rPr>
          <w:rFonts w:hint="default" w:ascii="Verdana" w:hAnsi="Verdana" w:cs="Verdana"/>
          <w:sz w:val="20"/>
          <w:szCs w:val="20"/>
          <w:lang w:val="ru-RU"/>
        </w:rPr>
        <w:t>авиће</w:t>
      </w:r>
      <w:r>
        <w:rPr>
          <w:rFonts w:hint="default" w:ascii="Verdana" w:hAnsi="Verdana" w:cs="Verdana"/>
          <w:spacing w:val="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„Комисија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 xml:space="preserve">за </w:t>
      </w:r>
      <w:r>
        <w:rPr>
          <w:rFonts w:hint="default" w:ascii="Verdana" w:hAnsi="Verdana" w:cs="Verdana"/>
          <w:sz w:val="20"/>
          <w:szCs w:val="20"/>
          <w:lang w:val="ru-RU"/>
        </w:rPr>
        <w:t>спровођење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поступка</w:t>
      </w:r>
      <w:r>
        <w:rPr>
          <w:rFonts w:hint="default" w:ascii="Verdana" w:hAnsi="Verdana" w:cs="Verdana"/>
          <w:spacing w:val="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6"/>
          <w:sz w:val="20"/>
          <w:szCs w:val="20"/>
          <w:lang w:val="sr-Cyrl-CS"/>
        </w:rPr>
        <w:t>отуђења односно давања у закуп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грађевинског з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sz w:val="20"/>
          <w:szCs w:val="20"/>
          <w:lang w:val="ru-RU"/>
        </w:rPr>
        <w:t>мљишта“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(у</w:t>
      </w:r>
      <w:r>
        <w:rPr>
          <w:rFonts w:hint="default" w:ascii="Verdana" w:hAnsi="Verdana" w:cs="Verdana"/>
          <w:spacing w:val="1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даљем текст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z w:val="20"/>
          <w:szCs w:val="20"/>
          <w:lang w:val="ru-RU"/>
        </w:rPr>
        <w:t>:</w:t>
      </w:r>
      <w:r>
        <w:rPr>
          <w:rFonts w:hint="default" w:ascii="Verdana" w:hAnsi="Verdana" w:cs="Verdana"/>
          <w:spacing w:val="2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Комисија)</w:t>
      </w:r>
      <w:r>
        <w:rPr>
          <w:rFonts w:hint="default" w:ascii="Verdana" w:hAnsi="Verdana" w:cs="Verdana"/>
          <w:spacing w:val="1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дана</w:t>
      </w:r>
      <w:r>
        <w:rPr>
          <w:rFonts w:hint="default" w:ascii="Verdana" w:hAnsi="Verdana" w:cs="Verdana"/>
          <w:color w:val="0000FF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pacing w:val="-2"/>
          <w:sz w:val="20"/>
          <w:szCs w:val="20"/>
          <w:lang w:val="sr-Latn-RS"/>
        </w:rPr>
        <w:t>1</w:t>
      </w:r>
      <w:r>
        <w:rPr>
          <w:rFonts w:hint="default" w:ascii="Verdana" w:hAnsi="Verdana" w:cs="Verdana"/>
          <w:color w:val="0000FF"/>
          <w:spacing w:val="-2"/>
          <w:sz w:val="20"/>
          <w:szCs w:val="20"/>
          <w:lang w:val="sr-Cyrl-RS"/>
        </w:rPr>
        <w:t>4</w:t>
      </w:r>
      <w:r>
        <w:rPr>
          <w:rFonts w:hint="default" w:ascii="Verdana" w:hAnsi="Verdana" w:cs="Verdana"/>
          <w:color w:val="0000FF"/>
          <w:spacing w:val="-2"/>
          <w:sz w:val="20"/>
          <w:szCs w:val="20"/>
          <w:lang w:val="sr-Latn-RS"/>
        </w:rPr>
        <w:t>.05.</w:t>
      </w:r>
      <w:r>
        <w:rPr>
          <w:rFonts w:hint="default" w:ascii="Verdana" w:hAnsi="Verdana" w:cs="Verdana"/>
          <w:b/>
          <w:bCs/>
          <w:color w:val="0000FF"/>
          <w:spacing w:val="-2"/>
          <w:sz w:val="20"/>
          <w:szCs w:val="20"/>
          <w:lang w:val="sr-Cyrl-RS"/>
        </w:rPr>
        <w:t>2019</w:t>
      </w:r>
      <w:r>
        <w:rPr>
          <w:rFonts w:hint="default" w:ascii="Verdana" w:hAnsi="Verdana" w:cs="Verdana"/>
          <w:b/>
          <w:bCs/>
          <w:color w:val="0000FF"/>
          <w:sz w:val="20"/>
          <w:szCs w:val="20"/>
          <w:lang w:val="ru-RU"/>
        </w:rPr>
        <w:t>.</w:t>
      </w:r>
      <w:r>
        <w:rPr>
          <w:rFonts w:hint="default" w:ascii="Verdana" w:hAnsi="Verdana" w:cs="Verdana"/>
          <w:b/>
          <w:bCs/>
          <w:color w:val="0000FF"/>
          <w:spacing w:val="2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color w:val="0000FF"/>
          <w:sz w:val="20"/>
          <w:szCs w:val="20"/>
          <w:lang w:val="ru-RU"/>
        </w:rPr>
        <w:t>године</w:t>
      </w:r>
      <w:r>
        <w:rPr>
          <w:rFonts w:hint="default" w:ascii="Verdana" w:hAnsi="Verdana" w:cs="Verdana"/>
          <w:b/>
          <w:bCs/>
          <w:color w:val="0000FF"/>
          <w:spacing w:val="2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color w:val="0000FF"/>
          <w:sz w:val="20"/>
          <w:szCs w:val="20"/>
          <w:lang w:val="ru-RU"/>
        </w:rPr>
        <w:t xml:space="preserve">у </w:t>
      </w:r>
      <w:r>
        <w:rPr>
          <w:rFonts w:hint="default" w:ascii="Verdana" w:hAnsi="Verdana" w:cs="Verdana"/>
          <w:b/>
          <w:bCs/>
          <w:color w:val="0000FF"/>
          <w:sz w:val="20"/>
          <w:szCs w:val="20"/>
          <w:lang w:val="sr-Cyrl-RS"/>
        </w:rPr>
        <w:t>1</w:t>
      </w:r>
      <w:r>
        <w:rPr>
          <w:rFonts w:hint="default" w:ascii="Verdana" w:hAnsi="Verdana" w:cs="Verdana"/>
          <w:b/>
          <w:bCs/>
          <w:color w:val="0000FF"/>
          <w:sz w:val="20"/>
          <w:szCs w:val="20"/>
          <w:lang w:val="sr-Latn-RS"/>
        </w:rPr>
        <w:t>1</w:t>
      </w:r>
      <w:r>
        <w:rPr>
          <w:rFonts w:hint="default" w:ascii="Verdana" w:hAnsi="Verdana" w:cs="Verdana"/>
          <w:b/>
          <w:bCs/>
          <w:color w:val="0000FF"/>
          <w:sz w:val="20"/>
          <w:szCs w:val="20"/>
          <w:lang w:val="sr-Cyrl-RS"/>
        </w:rPr>
        <w:t>,0</w:t>
      </w:r>
      <w:r>
        <w:rPr>
          <w:rFonts w:hint="default" w:ascii="Verdana" w:hAnsi="Verdana" w:cs="Verdana"/>
          <w:color w:val="0000FF"/>
          <w:sz w:val="20"/>
          <w:szCs w:val="20"/>
          <w:lang w:val="sr-Cyrl-RS"/>
        </w:rPr>
        <w:t>0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 xml:space="preserve"> часова</w:t>
      </w:r>
      <w:r>
        <w:rPr>
          <w:rFonts w:hint="default" w:ascii="Verdana" w:hAnsi="Verdana" w:cs="Verdana"/>
          <w:color w:val="0000FF"/>
          <w:spacing w:val="2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FF00FF"/>
          <w:sz w:val="20"/>
          <w:szCs w:val="20"/>
          <w:lang w:val="ru-RU"/>
        </w:rPr>
        <w:t>,</w:t>
      </w:r>
      <w:r>
        <w:rPr>
          <w:rFonts w:hint="default" w:ascii="Verdana" w:hAnsi="Verdana" w:cs="Verdana"/>
          <w:color w:val="FF00FF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color w:val="00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lang w:val="ru-RU"/>
        </w:rPr>
        <w:t xml:space="preserve">просторијама зграде </w:t>
      </w:r>
      <w:r>
        <w:rPr>
          <w:rFonts w:hint="default" w:ascii="Verdana" w:hAnsi="Verdana" w:cs="Verdana"/>
          <w:color w:val="000000"/>
          <w:spacing w:val="2"/>
          <w:sz w:val="20"/>
          <w:szCs w:val="20"/>
          <w:lang w:val="ru-RU"/>
        </w:rPr>
        <w:t>Општине Србобран, Трг Слободе бр. 4.</w:t>
      </w:r>
      <w:r>
        <w:rPr>
          <w:rFonts w:hint="default" w:ascii="Verdana" w:hAnsi="Verdana" w:cs="Verdana"/>
          <w:color w:val="000000"/>
          <w:spacing w:val="8"/>
          <w:sz w:val="20"/>
          <w:szCs w:val="20"/>
          <w:lang w:val="ru-RU"/>
        </w:rPr>
        <w:t xml:space="preserve"> соба бр. 1</w:t>
      </w:r>
      <w:r>
        <w:rPr>
          <w:rFonts w:hint="default" w:ascii="Verdana" w:hAnsi="Verdana" w:cs="Verdana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8"/>
          <w:sz w:val="20"/>
          <w:szCs w:val="20"/>
          <w:lang w:val="ru-RU"/>
        </w:rPr>
        <w:t>Оделење за урбанизам стамбено комуналне послове и заштиту животне средине  општинске управе Србобран</w:t>
      </w:r>
      <w:r>
        <w:rPr>
          <w:rFonts w:hint="default" w:ascii="Verdana" w:hAnsi="Verdana" w:cs="Verdana"/>
          <w:spacing w:val="8"/>
          <w:sz w:val="20"/>
          <w:szCs w:val="20"/>
          <w:lang w:val="sr-Cyrl-RS"/>
        </w:rPr>
        <w:t>,</w:t>
      </w:r>
      <w:r>
        <w:rPr>
          <w:rFonts w:hint="default" w:ascii="Verdana" w:hAnsi="Verdana" w:cs="Verdana"/>
          <w:spacing w:val="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3"/>
          <w:sz w:val="20"/>
          <w:szCs w:val="20"/>
          <w:lang w:val="sr-Cyrl-RS"/>
        </w:rPr>
        <w:t xml:space="preserve">те се </w:t>
      </w:r>
      <w:r>
        <w:rPr>
          <w:rFonts w:hint="default" w:ascii="Verdana" w:hAnsi="Verdana" w:cs="Verdana"/>
          <w:sz w:val="20"/>
          <w:szCs w:val="20"/>
          <w:lang w:val="ru-RU"/>
        </w:rPr>
        <w:t>обавештавају уче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sz w:val="20"/>
          <w:szCs w:val="20"/>
          <w:lang w:val="ru-RU"/>
        </w:rPr>
        <w:t>ни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ц</w:t>
      </w:r>
      <w:r>
        <w:rPr>
          <w:rFonts w:hint="default" w:ascii="Verdana" w:hAnsi="Verdana" w:cs="Verdana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spacing w:val="-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д</w:t>
      </w:r>
      <w:r>
        <w:rPr>
          <w:rFonts w:hint="default" w:ascii="Verdana" w:hAnsi="Verdana" w:cs="Verdana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могу</w:t>
      </w:r>
      <w:r>
        <w:rPr>
          <w:rFonts w:hint="default" w:ascii="Verdana" w:hAnsi="Verdana" w:cs="Verdana"/>
          <w:spacing w:val="-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при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sz w:val="20"/>
          <w:szCs w:val="20"/>
          <w:lang w:val="ru-RU"/>
        </w:rPr>
        <w:t>уствовати</w:t>
      </w:r>
      <w:r>
        <w:rPr>
          <w:rFonts w:hint="default" w:ascii="Verdana" w:hAnsi="Verdana" w:cs="Verdana"/>
          <w:spacing w:val="-1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о</w:t>
      </w:r>
      <w:r>
        <w:rPr>
          <w:rFonts w:hint="default" w:ascii="Verdana" w:hAnsi="Verdana" w:cs="Verdana"/>
          <w:sz w:val="20"/>
          <w:szCs w:val="20"/>
          <w:lang w:val="ru-RU"/>
        </w:rPr>
        <w:t>тварању</w:t>
      </w:r>
      <w:r>
        <w:rPr>
          <w:rFonts w:hint="default" w:ascii="Verdana" w:hAnsi="Verdana" w:cs="Verdana"/>
          <w:spacing w:val="-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о</w:t>
      </w:r>
      <w:r>
        <w:rPr>
          <w:rFonts w:hint="default" w:ascii="Verdana" w:hAnsi="Verdana" w:cs="Verdana"/>
          <w:sz w:val="20"/>
          <w:szCs w:val="20"/>
          <w:lang w:val="ru-RU"/>
        </w:rPr>
        <w:t>нуда.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40" w:lineRule="auto"/>
        <w:ind w:left="-440" w:leftChars="-200" w:right="-712" w:rightChars="-324" w:firstLine="440" w:firstLineChars="220"/>
        <w:jc w:val="both"/>
        <w:textAlignment w:val="auto"/>
        <w:outlineLvl w:val="9"/>
        <w:rPr>
          <w:rFonts w:hint="default" w:ascii="Verdana" w:hAnsi="Verdana" w:cs="Verdana"/>
          <w:sz w:val="20"/>
          <w:szCs w:val="20"/>
          <w:lang w:val="sr-Cyrl-CS"/>
        </w:rPr>
      </w:pPr>
      <w:r>
        <w:rPr>
          <w:rFonts w:hint="default" w:ascii="Verdana" w:hAnsi="Verdana" w:cs="Verdana"/>
          <w:b/>
          <w:bCs/>
          <w:sz w:val="20"/>
          <w:szCs w:val="20"/>
          <w:lang w:val="sr-Cyrl-RS"/>
        </w:rPr>
        <w:t>6</w:t>
      </w:r>
      <w:r>
        <w:rPr>
          <w:rFonts w:hint="default" w:ascii="Verdana" w:hAnsi="Verdana" w:cs="Verdana"/>
          <w:b/>
          <w:bCs/>
          <w:sz w:val="20"/>
          <w:szCs w:val="20"/>
        </w:rPr>
        <w:t xml:space="preserve">. </w:t>
      </w:r>
      <w:r>
        <w:rPr>
          <w:rFonts w:hint="default" w:ascii="Verdana" w:hAnsi="Verdana" w:cs="Verdana"/>
          <w:sz w:val="20"/>
          <w:szCs w:val="20"/>
        </w:rPr>
        <w:t>Лице коме се земљиште отуђује</w:t>
      </w:r>
      <w:r>
        <w:rPr>
          <w:rFonts w:hint="default" w:ascii="Verdana" w:hAnsi="Verdana" w:cs="Verdana"/>
          <w:sz w:val="20"/>
          <w:szCs w:val="20"/>
          <w:lang w:val="sr-Cyrl-CS"/>
        </w:rPr>
        <w:t xml:space="preserve"> је </w:t>
      </w:r>
      <w:r>
        <w:rPr>
          <w:rFonts w:hint="default" w:ascii="Verdana" w:hAnsi="Verdana" w:cs="Verdana"/>
          <w:b/>
          <w:color w:val="000000" w:themeColor="text1"/>
          <w:sz w:val="20"/>
          <w:szCs w:val="20"/>
          <w:lang w:val="sr-Cyrl-CS"/>
          <w14:textFill>
            <w14:solidFill>
              <w14:schemeClr w14:val="tx1"/>
            </w14:solidFill>
          </w14:textFill>
        </w:rPr>
        <w:t>дужн</w:t>
      </w:r>
      <w:r>
        <w:rPr>
          <w:rFonts w:hint="default" w:ascii="Verdana" w:hAnsi="Verdana" w:cs="Verdana"/>
          <w:b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o</w:t>
      </w:r>
      <w:r>
        <w:rPr>
          <w:rFonts w:hint="default" w:ascii="Verdana" w:hAnsi="Verdana" w:cs="Verdana"/>
          <w:sz w:val="20"/>
          <w:szCs w:val="20"/>
          <w:lang w:val="sr-Cyrl-CS"/>
        </w:rPr>
        <w:t xml:space="preserve"> да исплати утврђену цену грађевинског земљишта у року од 15 дана од дана закључења уговора о отуђењу.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40" w:lineRule="auto"/>
        <w:ind w:left="-440" w:leftChars="-200" w:right="-712" w:rightChars="-324" w:firstLine="440" w:firstLineChars="220"/>
        <w:jc w:val="both"/>
        <w:textAlignment w:val="auto"/>
        <w:outlineLvl w:val="9"/>
        <w:rPr>
          <w:rFonts w:hint="default" w:ascii="Verdana" w:hAnsi="Verdana" w:cs="Verdana"/>
          <w:sz w:val="20"/>
          <w:szCs w:val="20"/>
        </w:rPr>
      </w:pPr>
      <w:r>
        <w:rPr>
          <w:rFonts w:hint="default" w:ascii="Verdana" w:hAnsi="Verdana" w:cs="Verdana"/>
          <w:b/>
          <w:bCs/>
          <w:sz w:val="20"/>
          <w:szCs w:val="20"/>
          <w:lang w:val="sr-Cyrl-RS"/>
        </w:rPr>
        <w:t>7</w:t>
      </w:r>
      <w:r>
        <w:rPr>
          <w:rFonts w:hint="default" w:ascii="Verdana" w:hAnsi="Verdana" w:cs="Verdana"/>
          <w:b/>
          <w:bCs/>
          <w:sz w:val="20"/>
          <w:szCs w:val="20"/>
        </w:rPr>
        <w:t>.</w:t>
      </w:r>
      <w:r>
        <w:rPr>
          <w:rFonts w:hint="default" w:ascii="Verdana" w:hAnsi="Verdana" w:cs="Verdana"/>
          <w:b/>
          <w:bCs/>
          <w:spacing w:val="21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Порез</w:t>
      </w:r>
      <w:r>
        <w:rPr>
          <w:rFonts w:hint="default" w:ascii="Verdana" w:hAnsi="Verdana" w:cs="Verdana"/>
          <w:spacing w:val="7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на</w:t>
      </w:r>
      <w:r>
        <w:rPr>
          <w:rFonts w:hint="default" w:ascii="Verdana" w:hAnsi="Verdana" w:cs="Verdana"/>
          <w:spacing w:val="11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пренос</w:t>
      </w:r>
      <w:r>
        <w:rPr>
          <w:rFonts w:hint="default" w:ascii="Verdana" w:hAnsi="Verdana" w:cs="Verdana"/>
          <w:spacing w:val="6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апс</w:t>
      </w:r>
      <w:r>
        <w:rPr>
          <w:rFonts w:hint="default" w:ascii="Verdana" w:hAnsi="Verdana" w:cs="Verdana"/>
          <w:spacing w:val="-1"/>
          <w:sz w:val="20"/>
          <w:szCs w:val="20"/>
        </w:rPr>
        <w:t>о</w:t>
      </w:r>
      <w:r>
        <w:rPr>
          <w:rFonts w:hint="default" w:ascii="Verdana" w:hAnsi="Verdana" w:cs="Verdana"/>
          <w:sz w:val="20"/>
          <w:szCs w:val="20"/>
        </w:rPr>
        <w:t>лутних пр</w:t>
      </w:r>
      <w:r>
        <w:rPr>
          <w:rFonts w:hint="default" w:ascii="Verdana" w:hAnsi="Verdana" w:cs="Verdana"/>
          <w:spacing w:val="1"/>
          <w:sz w:val="20"/>
          <w:szCs w:val="20"/>
        </w:rPr>
        <w:t>а</w:t>
      </w:r>
      <w:r>
        <w:rPr>
          <w:rFonts w:hint="default" w:ascii="Verdana" w:hAnsi="Verdana" w:cs="Verdana"/>
          <w:sz w:val="20"/>
          <w:szCs w:val="20"/>
        </w:rPr>
        <w:t>ва</w:t>
      </w:r>
      <w:r>
        <w:rPr>
          <w:rFonts w:hint="default" w:ascii="Verdana" w:hAnsi="Verdana" w:cs="Verdana"/>
          <w:spacing w:val="8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по</w:t>
      </w:r>
      <w:r>
        <w:rPr>
          <w:rFonts w:hint="default" w:ascii="Verdana" w:hAnsi="Verdana" w:cs="Verdana"/>
          <w:spacing w:val="11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основу</w:t>
      </w:r>
      <w:r>
        <w:rPr>
          <w:rFonts w:hint="default" w:ascii="Verdana" w:hAnsi="Verdana" w:cs="Verdana"/>
          <w:spacing w:val="7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7"/>
          <w:sz w:val="20"/>
          <w:szCs w:val="20"/>
          <w:lang w:val="sr-Cyrl-CS"/>
        </w:rPr>
        <w:t>отуђења</w:t>
      </w:r>
      <w:r>
        <w:rPr>
          <w:rFonts w:hint="default" w:ascii="Verdana" w:hAnsi="Verdana" w:cs="Verdana"/>
          <w:spacing w:val="7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сноси</w:t>
      </w:r>
      <w:r>
        <w:rPr>
          <w:rFonts w:hint="default" w:ascii="Verdana" w:hAnsi="Verdana" w:cs="Verdana"/>
          <w:spacing w:val="8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8"/>
          <w:sz w:val="20"/>
          <w:szCs w:val="20"/>
          <w:lang w:val="sr-Cyrl-CS"/>
        </w:rPr>
        <w:t>л</w:t>
      </w:r>
      <w:r>
        <w:rPr>
          <w:rFonts w:hint="default" w:ascii="Verdana" w:hAnsi="Verdana" w:cs="Verdana"/>
          <w:sz w:val="20"/>
          <w:szCs w:val="20"/>
        </w:rPr>
        <w:t>ице коме се земљиште отуђује</w:t>
      </w:r>
      <w:r>
        <w:rPr>
          <w:rFonts w:hint="default" w:ascii="Verdana" w:hAnsi="Verdana" w:cs="Verdana"/>
          <w:spacing w:val="6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као</w:t>
      </w:r>
      <w:r>
        <w:rPr>
          <w:rFonts w:hint="default" w:ascii="Verdana" w:hAnsi="Verdana" w:cs="Verdana"/>
          <w:spacing w:val="10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и трошкове</w:t>
      </w:r>
      <w:r>
        <w:rPr>
          <w:rFonts w:hint="default" w:ascii="Verdana" w:hAnsi="Verdana" w:cs="Verdana"/>
          <w:spacing w:val="57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 xml:space="preserve">уписа  права </w:t>
      </w:r>
      <w:r>
        <w:rPr>
          <w:rFonts w:hint="default" w:ascii="Verdana" w:hAnsi="Verdana" w:cs="Verdana"/>
          <w:spacing w:val="1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 xml:space="preserve">у </w:t>
      </w:r>
      <w:r>
        <w:rPr>
          <w:rFonts w:hint="default" w:ascii="Verdana" w:hAnsi="Verdana" w:cs="Verdana"/>
          <w:spacing w:val="4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јавним  књигама</w:t>
      </w:r>
      <w:r>
        <w:rPr>
          <w:rFonts w:hint="default" w:ascii="Verdana" w:hAnsi="Verdana" w:cs="Verdana"/>
          <w:spacing w:val="58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 xml:space="preserve">за </w:t>
      </w:r>
      <w:r>
        <w:rPr>
          <w:rFonts w:hint="default" w:ascii="Verdana" w:hAnsi="Verdana" w:cs="Verdana"/>
          <w:spacing w:val="4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евиденци</w:t>
      </w:r>
      <w:r>
        <w:rPr>
          <w:rFonts w:hint="default" w:ascii="Verdana" w:hAnsi="Verdana" w:cs="Verdana"/>
          <w:spacing w:val="2"/>
          <w:sz w:val="20"/>
          <w:szCs w:val="20"/>
        </w:rPr>
        <w:t>ј</w:t>
      </w:r>
      <w:r>
        <w:rPr>
          <w:rFonts w:hint="default" w:ascii="Verdana" w:hAnsi="Verdana" w:cs="Verdana"/>
          <w:sz w:val="20"/>
          <w:szCs w:val="20"/>
        </w:rPr>
        <w:t>у</w:t>
      </w:r>
      <w:r>
        <w:rPr>
          <w:rFonts w:hint="default" w:ascii="Verdana" w:hAnsi="Verdana" w:cs="Verdana"/>
          <w:spacing w:val="54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непокре</w:t>
      </w:r>
      <w:r>
        <w:rPr>
          <w:rFonts w:hint="default" w:ascii="Verdana" w:hAnsi="Verdana" w:cs="Verdana"/>
          <w:spacing w:val="1"/>
          <w:sz w:val="20"/>
          <w:szCs w:val="20"/>
        </w:rPr>
        <w:t>т</w:t>
      </w:r>
      <w:r>
        <w:rPr>
          <w:rFonts w:hint="default" w:ascii="Verdana" w:hAnsi="Verdana" w:cs="Verdana"/>
          <w:sz w:val="20"/>
          <w:szCs w:val="20"/>
        </w:rPr>
        <w:t>ности</w:t>
      </w:r>
      <w:r>
        <w:rPr>
          <w:rFonts w:hint="default" w:ascii="Verdana" w:hAnsi="Verdana" w:cs="Verdana"/>
          <w:spacing w:val="51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и правима</w:t>
      </w:r>
      <w:r>
        <w:rPr>
          <w:rFonts w:hint="default" w:ascii="Verdana" w:hAnsi="Verdana" w:cs="Verdana"/>
          <w:spacing w:val="-9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на њима.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40" w:lineRule="auto"/>
        <w:ind w:left="-440" w:leftChars="-200" w:right="-712" w:rightChars="-324" w:firstLine="440" w:firstLineChars="220"/>
        <w:jc w:val="both"/>
        <w:textAlignment w:val="auto"/>
        <w:outlineLvl w:val="9"/>
        <w:rPr>
          <w:rFonts w:hint="default" w:ascii="Verdana" w:hAnsi="Verdana" w:cs="Verdana"/>
          <w:sz w:val="20"/>
          <w:szCs w:val="20"/>
        </w:rPr>
      </w:pPr>
      <w:r>
        <w:rPr>
          <w:rFonts w:hint="default" w:ascii="Verdana" w:hAnsi="Verdana" w:cs="Verdana"/>
          <w:b/>
          <w:bCs/>
          <w:sz w:val="20"/>
          <w:szCs w:val="20"/>
          <w:lang w:val="sr-Cyrl-RS"/>
        </w:rPr>
        <w:t>8</w:t>
      </w:r>
      <w:r>
        <w:rPr>
          <w:rFonts w:hint="default" w:ascii="Verdana" w:hAnsi="Verdana" w:cs="Verdana"/>
          <w:b/>
          <w:bCs/>
          <w:sz w:val="20"/>
          <w:szCs w:val="20"/>
        </w:rPr>
        <w:t xml:space="preserve">. </w:t>
      </w:r>
      <w:r>
        <w:rPr>
          <w:rFonts w:hint="default" w:ascii="Verdana" w:hAnsi="Verdana" w:cs="Verdana"/>
          <w:sz w:val="20"/>
          <w:szCs w:val="20"/>
        </w:rPr>
        <w:t>Предност</w:t>
      </w:r>
      <w:r>
        <w:rPr>
          <w:rFonts w:hint="default" w:ascii="Verdana" w:hAnsi="Verdana" w:cs="Verdana"/>
          <w:spacing w:val="-2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добијања</w:t>
      </w:r>
      <w:r>
        <w:rPr>
          <w:rFonts w:hint="default" w:ascii="Verdana" w:hAnsi="Verdana" w:cs="Verdana"/>
          <w:spacing w:val="-2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земљишта</w:t>
      </w:r>
      <w:r>
        <w:rPr>
          <w:rFonts w:hint="default" w:ascii="Verdana" w:hAnsi="Verdana" w:cs="Verdana"/>
          <w:spacing w:val="-2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6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има</w:t>
      </w:r>
      <w:r>
        <w:rPr>
          <w:rFonts w:hint="default" w:ascii="Verdana" w:hAnsi="Verdana" w:cs="Verdana"/>
          <w:spacing w:val="4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1"/>
          <w:sz w:val="20"/>
          <w:szCs w:val="20"/>
        </w:rPr>
        <w:t>он</w:t>
      </w:r>
      <w:r>
        <w:rPr>
          <w:rFonts w:hint="default" w:ascii="Verdana" w:hAnsi="Verdana" w:cs="Verdana"/>
          <w:sz w:val="20"/>
          <w:szCs w:val="20"/>
        </w:rPr>
        <w:t>ај</w:t>
      </w:r>
      <w:r>
        <w:rPr>
          <w:rFonts w:hint="default" w:ascii="Verdana" w:hAnsi="Verdana" w:cs="Verdana"/>
          <w:spacing w:val="4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понуђ</w:t>
      </w:r>
      <w:r>
        <w:rPr>
          <w:rFonts w:hint="default" w:ascii="Verdana" w:hAnsi="Verdana" w:cs="Verdana"/>
          <w:spacing w:val="2"/>
          <w:sz w:val="20"/>
          <w:szCs w:val="20"/>
        </w:rPr>
        <w:t>а</w:t>
      </w:r>
      <w:r>
        <w:rPr>
          <w:rFonts w:hint="default" w:ascii="Verdana" w:hAnsi="Verdana" w:cs="Verdana"/>
          <w:sz w:val="20"/>
          <w:szCs w:val="20"/>
        </w:rPr>
        <w:t>ч</w:t>
      </w:r>
      <w:r>
        <w:rPr>
          <w:rFonts w:hint="default" w:ascii="Verdana" w:hAnsi="Verdana" w:cs="Verdana"/>
          <w:spacing w:val="1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који</w:t>
      </w:r>
      <w:r>
        <w:rPr>
          <w:rFonts w:hint="default" w:ascii="Verdana" w:hAnsi="Verdana" w:cs="Verdana"/>
          <w:spacing w:val="3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по</w:t>
      </w:r>
      <w:r>
        <w:rPr>
          <w:rFonts w:hint="default" w:ascii="Verdana" w:hAnsi="Verdana" w:cs="Verdana"/>
          <w:spacing w:val="1"/>
          <w:sz w:val="20"/>
          <w:szCs w:val="20"/>
        </w:rPr>
        <w:t>н</w:t>
      </w:r>
      <w:r>
        <w:rPr>
          <w:rFonts w:hint="default" w:ascii="Verdana" w:hAnsi="Verdana" w:cs="Verdana"/>
          <w:spacing w:val="-1"/>
          <w:sz w:val="20"/>
          <w:szCs w:val="20"/>
        </w:rPr>
        <w:t>у</w:t>
      </w:r>
      <w:r>
        <w:rPr>
          <w:rFonts w:hint="default" w:ascii="Verdana" w:hAnsi="Verdana" w:cs="Verdana"/>
          <w:sz w:val="20"/>
          <w:szCs w:val="20"/>
        </w:rPr>
        <w:t>ди</w:t>
      </w:r>
      <w:r>
        <w:rPr>
          <w:rFonts w:hint="default" w:ascii="Verdana" w:hAnsi="Verdana" w:cs="Verdana"/>
          <w:spacing w:val="2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најви</w:t>
      </w:r>
      <w:r>
        <w:rPr>
          <w:rFonts w:hint="default" w:ascii="Verdana" w:hAnsi="Verdana" w:cs="Verdana"/>
          <w:spacing w:val="3"/>
          <w:sz w:val="20"/>
          <w:szCs w:val="20"/>
        </w:rPr>
        <w:t>ш</w:t>
      </w:r>
      <w:r>
        <w:rPr>
          <w:rFonts w:hint="default" w:ascii="Verdana" w:hAnsi="Verdana" w:cs="Verdana"/>
          <w:sz w:val="20"/>
          <w:szCs w:val="20"/>
        </w:rPr>
        <w:t>и</w:t>
      </w:r>
      <w:r>
        <w:rPr>
          <w:rFonts w:hint="default" w:ascii="Verdana" w:hAnsi="Verdana" w:cs="Verdana"/>
          <w:sz w:val="20"/>
          <w:szCs w:val="20"/>
          <w:lang w:val="sr-Cyrl-CS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износ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за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предметну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парцелу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уз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прихватање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осталих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услова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који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су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утврђени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овим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огласом</w:t>
      </w:r>
      <w:r>
        <w:rPr>
          <w:rFonts w:hint="default" w:ascii="Verdana" w:hAnsi="Verdana" w:cs="Verdana"/>
          <w:spacing w:val="1"/>
          <w:sz w:val="20"/>
          <w:szCs w:val="20"/>
        </w:rPr>
        <w:t>.</w:t>
      </w:r>
      <w:r>
        <w:rPr>
          <w:rFonts w:hint="default" w:ascii="Verdana" w:hAnsi="Verdana" w:cs="Verdana"/>
          <w:spacing w:val="11"/>
          <w:sz w:val="20"/>
          <w:szCs w:val="20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40" w:lineRule="auto"/>
        <w:ind w:left="-440" w:leftChars="-200" w:right="-712" w:rightChars="-324" w:firstLine="440" w:firstLineChars="220"/>
        <w:jc w:val="both"/>
        <w:textAlignment w:val="auto"/>
        <w:outlineLvl w:val="9"/>
        <w:rPr>
          <w:rFonts w:hint="default" w:ascii="Verdana" w:hAnsi="Verdana" w:cs="Verdana"/>
          <w:sz w:val="20"/>
          <w:szCs w:val="20"/>
          <w:lang w:val="ru-RU"/>
        </w:rPr>
      </w:pPr>
      <w:r>
        <w:rPr>
          <w:rFonts w:hint="default" w:ascii="Verdana" w:hAnsi="Verdana" w:cs="Verdana"/>
          <w:b/>
          <w:bCs/>
          <w:sz w:val="20"/>
          <w:szCs w:val="20"/>
          <w:lang w:val="sr-Cyrl-RS"/>
        </w:rPr>
        <w:t>9</w:t>
      </w: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>.</w:t>
      </w:r>
      <w:r>
        <w:rPr>
          <w:rFonts w:hint="default" w:ascii="Verdana" w:hAnsi="Verdana" w:cs="Verdana"/>
          <w:b/>
          <w:bCs/>
          <w:spacing w:val="4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Сви</w:t>
      </w:r>
      <w:r>
        <w:rPr>
          <w:rFonts w:hint="default" w:ascii="Verdana" w:hAnsi="Verdana" w:cs="Verdana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тро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ш</w:t>
      </w:r>
      <w:r>
        <w:rPr>
          <w:rFonts w:hint="default" w:ascii="Verdana" w:hAnsi="Verdana" w:cs="Verdana"/>
          <w:sz w:val="20"/>
          <w:szCs w:val="20"/>
          <w:lang w:val="ru-RU"/>
        </w:rPr>
        <w:t>кови</w:t>
      </w:r>
      <w:r>
        <w:rPr>
          <w:rFonts w:hint="default" w:ascii="Verdana" w:hAnsi="Verdana" w:cs="Verdana"/>
          <w:spacing w:val="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вез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sz w:val="20"/>
          <w:szCs w:val="20"/>
          <w:lang w:val="ru-RU"/>
        </w:rPr>
        <w:t>ни</w:t>
      </w:r>
      <w:r>
        <w:rPr>
          <w:rFonts w:hint="default" w:ascii="Verdana" w:hAnsi="Verdana" w:cs="Verdana"/>
          <w:spacing w:val="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за</w:t>
      </w:r>
      <w:r>
        <w:rPr>
          <w:rFonts w:hint="default" w:ascii="Verdana" w:hAnsi="Verdana" w:cs="Verdana"/>
          <w:spacing w:val="1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изгра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>д</w:t>
      </w:r>
      <w:r>
        <w:rPr>
          <w:rFonts w:hint="default" w:ascii="Verdana" w:hAnsi="Verdana" w:cs="Verdana"/>
          <w:sz w:val="20"/>
          <w:szCs w:val="20"/>
          <w:lang w:val="ru-RU"/>
        </w:rPr>
        <w:t>њу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подзе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м</w:t>
      </w:r>
      <w:r>
        <w:rPr>
          <w:rFonts w:hint="default" w:ascii="Verdana" w:hAnsi="Verdana" w:cs="Verdana"/>
          <w:sz w:val="20"/>
          <w:szCs w:val="20"/>
          <w:lang w:val="ru-RU"/>
        </w:rPr>
        <w:t>них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spacing w:val="1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ост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sz w:val="20"/>
          <w:szCs w:val="20"/>
          <w:lang w:val="ru-RU"/>
        </w:rPr>
        <w:t>лих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инсталација и опремање</w:t>
      </w:r>
      <w:r>
        <w:rPr>
          <w:rFonts w:hint="default" w:ascii="Verdana" w:hAnsi="Verdana" w:cs="Verdana"/>
          <w:spacing w:val="-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земљишта</w:t>
      </w:r>
      <w:r>
        <w:rPr>
          <w:rFonts w:hint="default" w:ascii="Verdana" w:hAnsi="Verdana" w:cs="Verdana"/>
          <w:spacing w:val="-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ун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z w:val="20"/>
          <w:szCs w:val="20"/>
          <w:lang w:val="ru-RU"/>
        </w:rPr>
        <w:t>тар</w:t>
      </w:r>
      <w:r>
        <w:rPr>
          <w:rFonts w:hint="default" w:ascii="Verdana" w:hAnsi="Verdana" w:cs="Verdana"/>
          <w:spacing w:val="-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пар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ц</w:t>
      </w:r>
      <w:r>
        <w:rPr>
          <w:rFonts w:hint="default" w:ascii="Verdana" w:hAnsi="Verdana" w:cs="Verdana"/>
          <w:sz w:val="20"/>
          <w:szCs w:val="20"/>
          <w:lang w:val="ru-RU"/>
        </w:rPr>
        <w:t>ела</w:t>
      </w:r>
      <w:r>
        <w:rPr>
          <w:rFonts w:hint="default" w:ascii="Verdana" w:hAnsi="Verdana" w:cs="Verdana"/>
          <w:spacing w:val="5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које</w:t>
      </w:r>
      <w:r>
        <w:rPr>
          <w:rFonts w:hint="default" w:ascii="Verdana" w:hAnsi="Verdana" w:cs="Verdana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 xml:space="preserve"> отуђују </w:t>
      </w:r>
      <w:r>
        <w:rPr>
          <w:rFonts w:hint="default" w:ascii="Verdana" w:hAnsi="Verdana" w:cs="Verdana"/>
          <w:spacing w:val="-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обавеза</w:t>
      </w:r>
      <w:r>
        <w:rPr>
          <w:rFonts w:hint="default" w:ascii="Verdana" w:hAnsi="Verdana" w:cs="Verdana"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 xml:space="preserve"> л</w:t>
      </w:r>
      <w:r>
        <w:rPr>
          <w:rFonts w:hint="default" w:ascii="Verdana" w:hAnsi="Verdana" w:cs="Verdana"/>
          <w:sz w:val="20"/>
          <w:szCs w:val="20"/>
        </w:rPr>
        <w:t>иц</w:t>
      </w:r>
      <w:r>
        <w:rPr>
          <w:rFonts w:hint="default" w:ascii="Verdana" w:hAnsi="Verdana" w:cs="Verdana"/>
          <w:sz w:val="20"/>
          <w:szCs w:val="20"/>
          <w:lang w:val="sr-Cyrl-CS"/>
        </w:rPr>
        <w:t>а</w:t>
      </w:r>
      <w:r>
        <w:rPr>
          <w:rFonts w:hint="default" w:ascii="Verdana" w:hAnsi="Verdana" w:cs="Verdana"/>
          <w:sz w:val="20"/>
          <w:szCs w:val="20"/>
        </w:rPr>
        <w:t xml:space="preserve"> коме се земљиште отуђује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 (инвестит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о</w:t>
      </w:r>
      <w:r>
        <w:rPr>
          <w:rFonts w:hint="default" w:ascii="Verdana" w:hAnsi="Verdana" w:cs="Verdana"/>
          <w:sz w:val="20"/>
          <w:szCs w:val="20"/>
          <w:lang w:val="ru-RU"/>
        </w:rPr>
        <w:t>ра),</w:t>
      </w:r>
      <w:r>
        <w:rPr>
          <w:rFonts w:hint="default" w:ascii="Verdana" w:hAnsi="Verdana" w:cs="Verdana"/>
          <w:spacing w:val="-1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падају</w:t>
      </w:r>
      <w:r>
        <w:rPr>
          <w:rFonts w:hint="default" w:ascii="Verdana" w:hAnsi="Verdana" w:cs="Verdana"/>
          <w:spacing w:val="-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на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његов</w:t>
      </w:r>
      <w:r>
        <w:rPr>
          <w:rFonts w:hint="default" w:ascii="Verdana" w:hAnsi="Verdana" w:cs="Verdana"/>
          <w:spacing w:val="-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терет.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40" w:lineRule="auto"/>
        <w:ind w:left="-440" w:leftChars="-200" w:right="-712" w:rightChars="-324" w:firstLine="440" w:firstLineChars="220"/>
        <w:jc w:val="both"/>
        <w:textAlignment w:val="auto"/>
        <w:outlineLvl w:val="9"/>
        <w:rPr>
          <w:rFonts w:hint="default" w:ascii="Verdana" w:hAnsi="Verdana" w:cs="Verdana"/>
          <w:color w:val="auto"/>
          <w:sz w:val="20"/>
          <w:szCs w:val="20"/>
          <w:lang w:val="ru-RU"/>
        </w:rPr>
      </w:pPr>
      <w:r>
        <w:rPr>
          <w:rFonts w:hint="default" w:ascii="Verdana" w:hAnsi="Verdana" w:cs="Verdana"/>
          <w:b/>
          <w:bCs/>
          <w:sz w:val="20"/>
          <w:szCs w:val="20"/>
          <w:lang w:val="sr-Cyrl-RS"/>
        </w:rPr>
        <w:t>10</w:t>
      </w: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>.</w:t>
      </w: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ab/>
      </w:r>
      <w:r>
        <w:rPr>
          <w:rFonts w:hint="default" w:ascii="Verdana" w:hAnsi="Verdana" w:cs="Verdana"/>
          <w:sz w:val="20"/>
          <w:szCs w:val="20"/>
          <w:lang w:val="ru-RU"/>
        </w:rPr>
        <w:t xml:space="preserve">Гарантни </w:t>
      </w:r>
      <w:r>
        <w:rPr>
          <w:rFonts w:hint="default" w:ascii="Verdana" w:hAnsi="Verdana" w:cs="Verdana"/>
          <w:spacing w:val="1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износ </w:t>
      </w:r>
      <w:r>
        <w:rPr>
          <w:rFonts w:hint="default" w:ascii="Verdana" w:hAnsi="Verdana" w:cs="Verdana"/>
          <w:spacing w:val="2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за </w:t>
      </w:r>
      <w:r>
        <w:rPr>
          <w:rFonts w:hint="default" w:ascii="Verdana" w:hAnsi="Verdana" w:cs="Verdana"/>
          <w:spacing w:val="2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учешће </w:t>
      </w:r>
      <w:r>
        <w:rPr>
          <w:rFonts w:hint="default" w:ascii="Verdana" w:hAnsi="Verdana" w:cs="Verdana"/>
          <w:spacing w:val="2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на </w:t>
      </w:r>
      <w:r>
        <w:rPr>
          <w:rFonts w:hint="default" w:ascii="Verdana" w:hAnsi="Verdana" w:cs="Verdana"/>
          <w:spacing w:val="2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огласу </w:t>
      </w:r>
      <w:r>
        <w:rPr>
          <w:rFonts w:hint="default" w:ascii="Verdana" w:hAnsi="Verdana" w:cs="Verdana"/>
          <w:spacing w:val="2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из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>н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оси </w:t>
      </w:r>
      <w:r>
        <w:rPr>
          <w:rFonts w:hint="default" w:ascii="Verdana" w:hAnsi="Verdana" w:cs="Verdana"/>
          <w:spacing w:val="21"/>
          <w:sz w:val="20"/>
          <w:szCs w:val="20"/>
          <w:lang w:val="ru-RU"/>
        </w:rPr>
        <w:t xml:space="preserve"> 2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0% </w:t>
      </w:r>
      <w:r>
        <w:rPr>
          <w:rFonts w:hint="default" w:ascii="Verdana" w:hAnsi="Verdana" w:cs="Verdana"/>
          <w:spacing w:val="2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од </w:t>
      </w:r>
      <w:r>
        <w:rPr>
          <w:rFonts w:hint="default" w:ascii="Verdana" w:hAnsi="Verdana" w:cs="Verdana"/>
          <w:spacing w:val="2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почетног </w:t>
      </w:r>
      <w:r>
        <w:rPr>
          <w:rFonts w:hint="default" w:ascii="Verdana" w:hAnsi="Verdana" w:cs="Verdana"/>
          <w:spacing w:val="2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 xml:space="preserve">износа </w:t>
      </w:r>
      <w:r>
        <w:rPr>
          <w:rFonts w:hint="default" w:ascii="Arial" w:hAnsi="Arial" w:cs="Arial"/>
          <w:sz w:val="22"/>
          <w:szCs w:val="22"/>
          <w:lang w:val="sr-Cyrl-RS"/>
        </w:rPr>
        <w:t>минималне цене</w:t>
      </w:r>
      <w:r>
        <w:rPr>
          <w:rFonts w:hint="default" w:ascii="Arial" w:hAnsi="Arial" w:cs="Arial"/>
          <w:sz w:val="22"/>
          <w:szCs w:val="22"/>
        </w:rPr>
        <w:t>,</w:t>
      </w:r>
      <w:r>
        <w:rPr>
          <w:rFonts w:hint="default" w:ascii="Verdana" w:hAnsi="Verdana" w:cs="Verdana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  <w:lang w:val="sr-Cyrl-CS"/>
        </w:rPr>
        <w:t xml:space="preserve">односно </w:t>
      </w:r>
      <w:r>
        <w:rPr>
          <w:rFonts w:hint="default" w:ascii="Verdana" w:hAnsi="Verdana" w:cs="Verdana"/>
          <w:color w:val="C00000"/>
          <w:sz w:val="20"/>
          <w:szCs w:val="20"/>
          <w:lang w:val="sr-Cyrl-RS"/>
        </w:rPr>
        <w:t>81</w:t>
      </w:r>
      <w:r>
        <w:rPr>
          <w:rFonts w:hint="default" w:ascii="Verdana" w:hAnsi="Verdana" w:cs="Verdana"/>
          <w:color w:val="C00000"/>
          <w:sz w:val="20"/>
          <w:szCs w:val="20"/>
        </w:rPr>
        <w:t>,</w:t>
      </w:r>
      <w:r>
        <w:rPr>
          <w:rFonts w:hint="default" w:ascii="Verdana" w:hAnsi="Verdana" w:cs="Verdana"/>
          <w:color w:val="C00000"/>
          <w:sz w:val="20"/>
          <w:szCs w:val="20"/>
          <w:lang w:val="sr-Cyrl-RS"/>
        </w:rPr>
        <w:t>00</w:t>
      </w:r>
      <w:r>
        <w:rPr>
          <w:rFonts w:hint="default" w:ascii="Arial" w:hAnsi="Arial" w:cs="Arial"/>
          <w:color w:val="C00000"/>
          <w:sz w:val="22"/>
          <w:szCs w:val="22"/>
          <w:lang w:val="sr-Cyrl-RS"/>
        </w:rPr>
        <w:t xml:space="preserve"> </w:t>
      </w:r>
      <w:r>
        <w:rPr>
          <w:rFonts w:hint="default" w:ascii="Verdana" w:hAnsi="Verdana" w:cs="Verdana"/>
          <w:color w:val="0000FF"/>
          <w:sz w:val="20"/>
          <w:szCs w:val="20"/>
          <w:lang w:val="sr-Cyrl-CS"/>
        </w:rPr>
        <w:t xml:space="preserve">дин по </w:t>
      </w:r>
      <w:r>
        <w:rPr>
          <w:rFonts w:hint="default" w:ascii="Verdana" w:hAnsi="Verdana" w:cs="Verdana"/>
          <w:color w:val="0000FF"/>
          <w:sz w:val="20"/>
          <w:szCs w:val="20"/>
        </w:rPr>
        <w:t>m</w:t>
      </w:r>
      <w:r>
        <w:rPr>
          <w:rFonts w:hint="default" w:ascii="Verdana" w:hAnsi="Verdana" w:cs="Verdana"/>
          <w:color w:val="0000FF"/>
          <w:sz w:val="20"/>
          <w:szCs w:val="20"/>
          <w:vertAlign w:val="superscript"/>
        </w:rPr>
        <w:t>2</w:t>
      </w:r>
      <w:r>
        <w:rPr>
          <w:rFonts w:hint="default" w:ascii="Verdana" w:hAnsi="Verdana" w:cs="Verdana"/>
          <w:color w:val="0000FF"/>
          <w:sz w:val="20"/>
          <w:szCs w:val="20"/>
        </w:rPr>
        <w:t>.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 xml:space="preserve"> Гарантни износ</w:t>
      </w:r>
      <w:r>
        <w:rPr>
          <w:rFonts w:hint="default" w:ascii="Verdana" w:hAnsi="Verdana" w:cs="Verdana"/>
          <w:color w:val="0000FF"/>
          <w:spacing w:val="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color w:val="0000FF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уплаћује</w:t>
      </w:r>
      <w:r>
        <w:rPr>
          <w:rFonts w:hint="default" w:ascii="Verdana" w:hAnsi="Verdana" w:cs="Verdana"/>
          <w:color w:val="0000FF"/>
          <w:spacing w:val="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на</w:t>
      </w:r>
      <w:r>
        <w:rPr>
          <w:rFonts w:hint="default" w:ascii="Verdana" w:hAnsi="Verdana" w:cs="Verdana"/>
          <w:color w:val="0000FF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рачун: Општине Србобран,</w:t>
      </w:r>
      <w:r>
        <w:rPr>
          <w:rFonts w:hint="default" w:ascii="Verdana" w:hAnsi="Verdana" w:cs="Verdana"/>
          <w:color w:val="0000FF"/>
          <w:spacing w:val="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посеб</w:t>
      </w:r>
      <w:r>
        <w:rPr>
          <w:rFonts w:hint="default" w:ascii="Verdana" w:hAnsi="Verdana" w:cs="Verdana"/>
          <w:color w:val="0000FF"/>
          <w:spacing w:val="2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н депозит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ab/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 xml:space="preserve">број: </w:t>
      </w:r>
      <w:r>
        <w:rPr>
          <w:rFonts w:hint="default" w:ascii="Verdana" w:hAnsi="Verdana" w:cs="Verdana"/>
          <w:color w:val="FF00FF"/>
          <w:spacing w:val="24"/>
          <w:sz w:val="20"/>
          <w:szCs w:val="20"/>
          <w:lang w:val="ru-RU"/>
        </w:rPr>
        <w:t>840-</w:t>
      </w:r>
      <w:r>
        <w:rPr>
          <w:rFonts w:hint="default" w:ascii="Verdana" w:hAnsi="Verdana" w:cs="Verdana"/>
          <w:color w:val="FF00FF"/>
          <w:spacing w:val="24"/>
          <w:sz w:val="20"/>
          <w:szCs w:val="20"/>
          <w:lang w:val="sr-Cyrl-RS"/>
        </w:rPr>
        <w:t>1038804</w:t>
      </w:r>
      <w:r>
        <w:rPr>
          <w:rFonts w:hint="default" w:ascii="Verdana" w:hAnsi="Verdana" w:cs="Verdana"/>
          <w:color w:val="FF00FF"/>
          <w:spacing w:val="24"/>
          <w:sz w:val="20"/>
          <w:szCs w:val="20"/>
          <w:lang w:val="ru-RU"/>
        </w:rPr>
        <w:t>-</w:t>
      </w:r>
      <w:r>
        <w:rPr>
          <w:rFonts w:hint="default" w:ascii="Verdana" w:hAnsi="Verdana" w:cs="Verdana"/>
          <w:color w:val="FF00FF"/>
          <w:spacing w:val="24"/>
          <w:sz w:val="20"/>
          <w:szCs w:val="20"/>
          <w:lang w:val="sr-Cyrl-RS"/>
        </w:rPr>
        <w:t>35</w:t>
      </w:r>
      <w:r>
        <w:rPr>
          <w:rFonts w:hint="default" w:ascii="Verdana" w:hAnsi="Verdana" w:cs="Verdana"/>
          <w:color w:val="FF00FF"/>
          <w:spacing w:val="1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FF00FF"/>
          <w:sz w:val="20"/>
          <w:szCs w:val="20"/>
          <w:lang w:val="ru-RU"/>
        </w:rPr>
        <w:t xml:space="preserve">модел </w:t>
      </w:r>
      <w:r>
        <w:rPr>
          <w:rFonts w:hint="default" w:ascii="Verdana" w:hAnsi="Verdana" w:cs="Verdana"/>
          <w:color w:val="FF00FF"/>
          <w:spacing w:val="2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FF00FF"/>
          <w:sz w:val="20"/>
          <w:szCs w:val="20"/>
          <w:lang w:val="ru-RU"/>
        </w:rPr>
        <w:t xml:space="preserve">97 </w:t>
      </w:r>
      <w:r>
        <w:rPr>
          <w:rFonts w:hint="default" w:ascii="Verdana" w:hAnsi="Verdana" w:cs="Verdana"/>
          <w:color w:val="FF00FF"/>
          <w:spacing w:val="2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FF00FF"/>
          <w:sz w:val="20"/>
          <w:szCs w:val="20"/>
          <w:lang w:val="ru-RU"/>
        </w:rPr>
        <w:t xml:space="preserve">позив </w:t>
      </w:r>
      <w:r>
        <w:rPr>
          <w:rFonts w:hint="default" w:ascii="Verdana" w:hAnsi="Verdana" w:cs="Verdana"/>
          <w:color w:val="FF00FF"/>
          <w:spacing w:val="2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FF00FF"/>
          <w:sz w:val="20"/>
          <w:szCs w:val="20"/>
          <w:lang w:val="ru-RU"/>
        </w:rPr>
        <w:t xml:space="preserve">на </w:t>
      </w:r>
      <w:r>
        <w:rPr>
          <w:rFonts w:hint="default" w:ascii="Verdana" w:hAnsi="Verdana" w:cs="Verdana"/>
          <w:color w:val="FF00FF"/>
          <w:spacing w:val="2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FF00FF"/>
          <w:spacing w:val="1"/>
          <w:sz w:val="20"/>
          <w:szCs w:val="20"/>
          <w:lang w:val="ru-RU"/>
        </w:rPr>
        <w:t>б</w:t>
      </w:r>
      <w:r>
        <w:rPr>
          <w:rFonts w:hint="default" w:ascii="Verdana" w:hAnsi="Verdana" w:cs="Verdana"/>
          <w:color w:val="FF00FF"/>
          <w:sz w:val="20"/>
          <w:szCs w:val="20"/>
          <w:lang w:val="ru-RU"/>
        </w:rPr>
        <w:t xml:space="preserve">рој </w:t>
      </w:r>
      <w:r>
        <w:rPr>
          <w:rFonts w:hint="default" w:ascii="Verdana" w:hAnsi="Verdana" w:cs="Verdana"/>
          <w:color w:val="FF00FF"/>
          <w:spacing w:val="2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color w:val="FF00FF"/>
          <w:spacing w:val="23"/>
          <w:sz w:val="20"/>
          <w:szCs w:val="20"/>
          <w:lang w:val="ru-RU"/>
        </w:rPr>
        <w:t>78-233</w:t>
      </w:r>
      <w:r>
        <w:rPr>
          <w:rFonts w:hint="default" w:ascii="Verdana" w:hAnsi="Verdana" w:cs="Verdana"/>
          <w:b/>
          <w:color w:val="FF00FF"/>
          <w:sz w:val="20"/>
          <w:szCs w:val="20"/>
          <w:lang w:val="ru-RU"/>
        </w:rPr>
        <w:t xml:space="preserve">. </w:t>
      </w:r>
      <w:r>
        <w:rPr>
          <w:rFonts w:hint="default" w:ascii="Verdana" w:hAnsi="Verdana" w:cs="Verdana"/>
          <w:color w:val="FF00FF"/>
          <w:spacing w:val="1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Уплаћени гарантни</w:t>
      </w:r>
      <w:r>
        <w:rPr>
          <w:rFonts w:hint="default" w:ascii="Verdana" w:hAnsi="Verdana" w:cs="Verdana"/>
          <w:color w:val="auto"/>
          <w:spacing w:val="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з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нос</w:t>
      </w:r>
      <w:r>
        <w:rPr>
          <w:rFonts w:hint="default" w:ascii="Verdana" w:hAnsi="Verdana" w:cs="Verdana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биће</w:t>
      </w:r>
      <w:r>
        <w:rPr>
          <w:rFonts w:hint="default" w:ascii="Verdana" w:hAnsi="Verdana" w:cs="Verdana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враћен</w:t>
      </w:r>
      <w:r>
        <w:rPr>
          <w:rFonts w:hint="default" w:ascii="Verdana" w:hAnsi="Verdana" w:cs="Verdana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уче</w:t>
      </w:r>
      <w:r>
        <w:rPr>
          <w:rFonts w:hint="default" w:ascii="Verdana" w:hAnsi="Verdana" w:cs="Verdana"/>
          <w:color w:val="auto"/>
          <w:spacing w:val="2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ницима ко</w:t>
      </w:r>
      <w:r>
        <w:rPr>
          <w:rFonts w:hint="default" w:ascii="Verdana" w:hAnsi="Verdana" w:cs="Verdana"/>
          <w:color w:val="auto"/>
          <w:spacing w:val="2"/>
          <w:sz w:val="20"/>
          <w:szCs w:val="20"/>
          <w:lang w:val="ru-RU"/>
        </w:rPr>
        <w:t>ј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не</w:t>
      </w:r>
      <w:r>
        <w:rPr>
          <w:rFonts w:hint="default" w:ascii="Verdana" w:hAnsi="Verdana" w:cs="Verdana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пеју</w:t>
      </w:r>
      <w:r>
        <w:rPr>
          <w:rFonts w:hint="default" w:ascii="Verdana" w:hAnsi="Verdana" w:cs="Verdana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на</w:t>
      </w:r>
      <w:r>
        <w:rPr>
          <w:rFonts w:hint="default" w:ascii="Verdana" w:hAnsi="Verdana" w:cs="Verdana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огласу</w:t>
      </w:r>
      <w:r>
        <w:rPr>
          <w:rFonts w:hint="default" w:ascii="Verdana" w:hAnsi="Verdana" w:cs="Verdana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color w:val="auto"/>
          <w:spacing w:val="1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року</w:t>
      </w:r>
      <w:r>
        <w:rPr>
          <w:rFonts w:hint="default" w:ascii="Verdana" w:hAnsi="Verdana" w:cs="Verdana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од</w:t>
      </w:r>
      <w:r>
        <w:rPr>
          <w:rFonts w:hint="default" w:ascii="Verdana" w:hAnsi="Verdana" w:cs="Verdana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8 дана од</w:t>
      </w:r>
      <w:r>
        <w:rPr>
          <w:rFonts w:hint="default" w:ascii="Verdana" w:hAnsi="Verdana" w:cs="Verdana"/>
          <w:color w:val="auto"/>
          <w:w w:val="9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дана доношења одлуке о отуђењу зе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м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љишта, а најповољнијем</w:t>
      </w:r>
      <w:r>
        <w:rPr>
          <w:rFonts w:hint="default" w:ascii="Verdana" w:hAnsi="Verdana" w:cs="Verdana"/>
          <w:color w:val="auto"/>
          <w:spacing w:val="5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понуђ</w:t>
      </w:r>
      <w:r>
        <w:rPr>
          <w:rFonts w:hint="default" w:ascii="Verdana" w:hAnsi="Verdana" w:cs="Verdana"/>
          <w:color w:val="auto"/>
          <w:spacing w:val="2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чу  ће </w:t>
      </w:r>
      <w:r>
        <w:rPr>
          <w:rFonts w:hint="default" w:ascii="Verdana" w:hAnsi="Verdana" w:cs="Verdana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б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ити </w:t>
      </w:r>
      <w:r>
        <w:rPr>
          <w:rFonts w:hint="default" w:ascii="Verdana" w:hAnsi="Verdana" w:cs="Verdana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урачунат </w:t>
      </w:r>
      <w:r>
        <w:rPr>
          <w:rFonts w:hint="default" w:ascii="Verdana" w:hAnsi="Verdana" w:cs="Verdana"/>
          <w:color w:val="auto"/>
          <w:spacing w:val="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као </w:t>
      </w:r>
      <w:r>
        <w:rPr>
          <w:rFonts w:hint="default" w:ascii="Verdana" w:hAnsi="Verdana" w:cs="Verdana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део </w:t>
      </w:r>
      <w:r>
        <w:rPr>
          <w:rFonts w:hint="default" w:ascii="Verdana" w:hAnsi="Verdana" w:cs="Verdana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понуђене цене.</w:t>
      </w:r>
      <w:r>
        <w:rPr>
          <w:rFonts w:hint="default" w:ascii="Verdana" w:hAnsi="Verdana" w:cs="Verdana"/>
          <w:color w:val="auto"/>
          <w:spacing w:val="1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Најповољнији по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н</w:t>
      </w:r>
      <w:r>
        <w:rPr>
          <w:rFonts w:hint="default" w:ascii="Verdana" w:hAnsi="Verdana" w:cs="Verdana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ђ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ч</w:t>
      </w:r>
      <w:r>
        <w:rPr>
          <w:rFonts w:hint="default" w:ascii="Verdana" w:hAnsi="Verdana" w:cs="Verdana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губи</w:t>
      </w:r>
      <w:r>
        <w:rPr>
          <w:rFonts w:hint="default" w:ascii="Verdana" w:hAnsi="Verdana" w:cs="Verdana"/>
          <w:color w:val="auto"/>
          <w:spacing w:val="1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пр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во</w:t>
      </w:r>
      <w:r>
        <w:rPr>
          <w:rFonts w:hint="default" w:ascii="Verdana" w:hAnsi="Verdana" w:cs="Verdana"/>
          <w:color w:val="auto"/>
          <w:spacing w:val="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на</w:t>
      </w:r>
      <w:r>
        <w:rPr>
          <w:rFonts w:hint="default" w:ascii="Verdana" w:hAnsi="Verdana" w:cs="Verdana"/>
          <w:color w:val="auto"/>
          <w:spacing w:val="1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пов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р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аћај</w:t>
      </w:r>
      <w:r>
        <w:rPr>
          <w:rFonts w:hint="default" w:ascii="Verdana" w:hAnsi="Verdana" w:cs="Verdana"/>
          <w:color w:val="auto"/>
          <w:spacing w:val="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гаран</w:t>
      </w:r>
      <w:r>
        <w:rPr>
          <w:rFonts w:hint="default" w:ascii="Verdana" w:hAnsi="Verdana" w:cs="Verdana"/>
          <w:color w:val="auto"/>
          <w:spacing w:val="-1"/>
          <w:sz w:val="20"/>
          <w:szCs w:val="20"/>
          <w:lang w:val="ru-RU"/>
        </w:rPr>
        <w:t>т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ног</w:t>
      </w:r>
      <w:r>
        <w:rPr>
          <w:rFonts w:hint="default" w:ascii="Verdana" w:hAnsi="Verdana" w:cs="Verdana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износа</w:t>
      </w:r>
      <w:r>
        <w:rPr>
          <w:rFonts w:hint="default" w:ascii="Verdana" w:hAnsi="Verdana" w:cs="Verdana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color w:val="auto"/>
          <w:spacing w:val="1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сл</w:t>
      </w:r>
      <w:r>
        <w:rPr>
          <w:rFonts w:hint="default" w:ascii="Verdana" w:hAnsi="Verdana" w:cs="Verdana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ч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 xml:space="preserve">ају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одустајања</w:t>
      </w:r>
      <w:r>
        <w:rPr>
          <w:rFonts w:hint="default" w:ascii="Verdana" w:hAnsi="Verdana" w:cs="Verdana"/>
          <w:color w:val="auto"/>
          <w:spacing w:val="1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од</w:t>
      </w:r>
      <w:r>
        <w:rPr>
          <w:rFonts w:hint="default" w:ascii="Verdana" w:hAnsi="Verdana" w:cs="Verdana"/>
          <w:color w:val="auto"/>
          <w:spacing w:val="2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своје</w:t>
      </w:r>
      <w:r>
        <w:rPr>
          <w:rFonts w:hint="default" w:ascii="Verdana" w:hAnsi="Verdana" w:cs="Verdana"/>
          <w:color w:val="auto"/>
          <w:spacing w:val="2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пон</w:t>
      </w:r>
      <w:r>
        <w:rPr>
          <w:rFonts w:hint="default" w:ascii="Verdana" w:hAnsi="Verdana" w:cs="Verdana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д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,</w:t>
      </w:r>
      <w:r>
        <w:rPr>
          <w:rFonts w:hint="default" w:ascii="Verdana" w:hAnsi="Verdana" w:cs="Verdana"/>
          <w:color w:val="auto"/>
          <w:spacing w:val="2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color w:val="auto"/>
          <w:spacing w:val="2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color w:val="auto"/>
          <w:spacing w:val="2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сл</w:t>
      </w:r>
      <w:r>
        <w:rPr>
          <w:rFonts w:hint="default" w:ascii="Verdana" w:hAnsi="Verdana" w:cs="Verdana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чају</w:t>
      </w:r>
      <w:r>
        <w:rPr>
          <w:rFonts w:hint="default" w:ascii="Verdana" w:hAnsi="Verdana" w:cs="Verdana"/>
          <w:color w:val="auto"/>
          <w:spacing w:val="2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да </w:t>
      </w:r>
      <w:r>
        <w:rPr>
          <w:rFonts w:hint="default" w:ascii="Verdana" w:hAnsi="Verdana" w:cs="Verdana"/>
          <w:color w:val="auto"/>
          <w:spacing w:val="5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ако</w:t>
      </w:r>
      <w:r>
        <w:rPr>
          <w:rFonts w:hint="default" w:ascii="Verdana" w:hAnsi="Verdana" w:cs="Verdana"/>
          <w:color w:val="auto"/>
          <w:spacing w:val="2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color w:val="auto"/>
          <w:spacing w:val="2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р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о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ку</w:t>
      </w:r>
      <w:r>
        <w:rPr>
          <w:rFonts w:hint="default" w:ascii="Verdana" w:hAnsi="Verdana" w:cs="Verdana"/>
          <w:color w:val="auto"/>
          <w:spacing w:val="2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од</w:t>
      </w:r>
      <w:r>
        <w:rPr>
          <w:rFonts w:hint="default" w:ascii="Verdana" w:hAnsi="Verdana" w:cs="Verdana"/>
          <w:color w:val="auto"/>
          <w:spacing w:val="2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30</w:t>
      </w:r>
      <w:r>
        <w:rPr>
          <w:rFonts w:hint="default" w:ascii="Verdana" w:hAnsi="Verdana" w:cs="Verdana"/>
          <w:color w:val="auto"/>
          <w:spacing w:val="2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дан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color w:val="auto"/>
          <w:spacing w:val="2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од</w:t>
      </w:r>
      <w:r>
        <w:rPr>
          <w:rFonts w:hint="default" w:ascii="Verdana" w:hAnsi="Verdana" w:cs="Verdana"/>
          <w:color w:val="auto"/>
          <w:spacing w:val="2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дана 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доношења Одлуке</w:t>
      </w:r>
      <w:r>
        <w:rPr>
          <w:rFonts w:hint="default" w:ascii="Verdana" w:hAnsi="Verdana" w:cs="Verdana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о 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 xml:space="preserve"> отуђењу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sr-Cyrl-RS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 xml:space="preserve">неизграђеног 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sr-Cyrl-RS"/>
        </w:rPr>
        <w:t xml:space="preserve">грађевинског </w:t>
      </w:r>
      <w:r>
        <w:rPr>
          <w:rFonts w:hint="default" w:ascii="Verdana" w:hAnsi="Verdana" w:cs="Verdana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земљишта</w:t>
      </w:r>
      <w:r>
        <w:rPr>
          <w:rFonts w:hint="default" w:ascii="Verdana" w:hAnsi="Verdana" w:cs="Verdana"/>
          <w:color w:val="auto"/>
          <w:spacing w:val="5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не</w:t>
      </w:r>
      <w:r>
        <w:rPr>
          <w:rFonts w:hint="default" w:ascii="Verdana" w:hAnsi="Verdana" w:cs="Verdana"/>
          <w:color w:val="auto"/>
          <w:spacing w:val="6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закључи</w:t>
      </w:r>
      <w:r>
        <w:rPr>
          <w:rFonts w:hint="default" w:ascii="Verdana" w:hAnsi="Verdana" w:cs="Verdana"/>
          <w:color w:val="auto"/>
          <w:spacing w:val="5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уговор</w:t>
      </w:r>
      <w:r>
        <w:rPr>
          <w:rFonts w:hint="default" w:ascii="Verdana" w:hAnsi="Verdana" w:cs="Verdana"/>
          <w:color w:val="auto"/>
          <w:spacing w:val="5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са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 Председником општине</w:t>
      </w:r>
      <w:r>
        <w:rPr>
          <w:rFonts w:hint="default" w:ascii="Verdana" w:hAnsi="Verdana" w:cs="Verdana"/>
          <w:color w:val="auto"/>
          <w:spacing w:val="-1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л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лицем</w:t>
      </w:r>
      <w:r>
        <w:rPr>
          <w:rFonts w:hint="default" w:ascii="Verdana" w:hAnsi="Verdana" w:cs="Verdana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које</w:t>
      </w:r>
      <w:r>
        <w:rPr>
          <w:rFonts w:hint="default" w:ascii="Verdana" w:hAnsi="Verdana" w:cs="Verdana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он</w:t>
      </w:r>
      <w:r>
        <w:rPr>
          <w:rFonts w:hint="default" w:ascii="Verdana" w:hAnsi="Verdana" w:cs="Verdana"/>
          <w:color w:val="auto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овласти.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40" w:lineRule="auto"/>
        <w:ind w:left="-440" w:leftChars="-200" w:right="-712" w:rightChars="-324" w:firstLine="440" w:firstLineChars="220"/>
        <w:jc w:val="both"/>
        <w:textAlignment w:val="auto"/>
        <w:outlineLvl w:val="9"/>
        <w:rPr>
          <w:rFonts w:hint="default" w:ascii="Verdana" w:hAnsi="Verdana" w:cs="Verdana"/>
          <w:sz w:val="20"/>
          <w:szCs w:val="20"/>
          <w:lang w:val="ru-RU"/>
        </w:rPr>
      </w:pPr>
      <w:r>
        <w:rPr>
          <w:rFonts w:hint="default" w:ascii="Verdana" w:hAnsi="Verdana" w:cs="Verdana"/>
          <w:b/>
          <w:bCs/>
          <w:color w:val="auto"/>
          <w:sz w:val="20"/>
          <w:szCs w:val="20"/>
          <w:lang w:val="sr-Cyrl-RS"/>
        </w:rPr>
        <w:t>11</w:t>
      </w:r>
      <w:r>
        <w:rPr>
          <w:rFonts w:hint="default" w:ascii="Verdana" w:hAnsi="Verdana" w:cs="Verdana"/>
          <w:b/>
          <w:bCs/>
          <w:color w:val="auto"/>
          <w:sz w:val="20"/>
          <w:szCs w:val="20"/>
          <w:lang w:val="ru-RU"/>
        </w:rPr>
        <w:t>.</w:t>
      </w:r>
      <w:r>
        <w:rPr>
          <w:rFonts w:hint="default" w:ascii="Verdana" w:hAnsi="Verdana" w:cs="Verdana"/>
          <w:b/>
          <w:bCs/>
          <w:color w:val="auto"/>
          <w:spacing w:val="-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Уколико</w:t>
      </w:r>
      <w:r>
        <w:rPr>
          <w:rFonts w:hint="default" w:ascii="Verdana" w:hAnsi="Verdana" w:cs="Verdana"/>
          <w:color w:val="auto"/>
          <w:spacing w:val="3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color w:val="auto"/>
          <w:spacing w:val="4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по закљученом Уговору не исплати утврђена цена, уговор</w:t>
      </w:r>
      <w:r>
        <w:rPr>
          <w:rFonts w:hint="default" w:ascii="Verdana" w:hAnsi="Verdana" w:cs="Verdana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сматра</w:t>
      </w:r>
      <w:r>
        <w:rPr>
          <w:rFonts w:hint="default" w:ascii="Verdana" w:hAnsi="Verdana" w:cs="Verdana"/>
          <w:color w:val="auto"/>
          <w:spacing w:val="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раскинутим, а</w:t>
      </w:r>
      <w:r>
        <w:rPr>
          <w:rFonts w:hint="default" w:ascii="Verdana" w:hAnsi="Verdana" w:cs="Verdana"/>
          <w:color w:val="auto"/>
          <w:spacing w:val="12"/>
          <w:sz w:val="20"/>
          <w:szCs w:val="20"/>
          <w:lang w:val="ru-RU"/>
        </w:rPr>
        <w:t xml:space="preserve"> надлежни орган Општинске управе покреће поступак за поништај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Одлуке</w:t>
      </w:r>
      <w:r>
        <w:rPr>
          <w:rFonts w:hint="default" w:ascii="Verdana" w:hAnsi="Verdana" w:cs="Verdana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о 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 xml:space="preserve"> отуђењу</w:t>
      </w:r>
      <w:r>
        <w:rPr>
          <w:rFonts w:hint="default" w:ascii="Verdana" w:hAnsi="Verdana" w:cs="Verdana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земљишта. Л</w:t>
      </w:r>
      <w:r>
        <w:rPr>
          <w:rFonts w:hint="default" w:ascii="Verdana" w:hAnsi="Verdana" w:cs="Verdana"/>
          <w:color w:val="auto"/>
          <w:sz w:val="20"/>
          <w:szCs w:val="20"/>
        </w:rPr>
        <w:t>иц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е</w:t>
      </w:r>
      <w:r>
        <w:rPr>
          <w:rFonts w:hint="default" w:ascii="Verdana" w:hAnsi="Verdana" w:cs="Verdana"/>
          <w:color w:val="auto"/>
          <w:sz w:val="20"/>
          <w:szCs w:val="20"/>
        </w:rPr>
        <w:t xml:space="preserve"> коме се земљиште отуђује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,</w:t>
      </w:r>
      <w:r>
        <w:rPr>
          <w:rFonts w:hint="default" w:ascii="Verdana" w:hAnsi="Verdana" w:cs="Verdana"/>
          <w:color w:val="auto"/>
          <w:spacing w:val="-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којим је</w:t>
      </w:r>
      <w:r>
        <w:rPr>
          <w:rFonts w:hint="default" w:ascii="Verdana" w:hAnsi="Verdana" w:cs="Verdana"/>
          <w:color w:val="auto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раскинут</w:t>
      </w:r>
      <w:r>
        <w:rPr>
          <w:rFonts w:hint="default" w:ascii="Verdana" w:hAnsi="Verdana" w:cs="Verdana"/>
          <w:color w:val="auto"/>
          <w:spacing w:val="-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уговор,</w:t>
      </w:r>
      <w:r>
        <w:rPr>
          <w:rFonts w:hint="default" w:ascii="Verdana" w:hAnsi="Verdana" w:cs="Verdana"/>
          <w:color w:val="auto"/>
          <w:spacing w:val="-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нема</w:t>
      </w:r>
      <w:r>
        <w:rPr>
          <w:rFonts w:hint="default" w:ascii="Verdana" w:hAnsi="Verdana" w:cs="Verdana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право</w:t>
      </w:r>
      <w:r>
        <w:rPr>
          <w:rFonts w:hint="default" w:ascii="Verdana" w:hAnsi="Verdana" w:cs="Verdana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на</w:t>
      </w:r>
      <w:r>
        <w:rPr>
          <w:rFonts w:hint="default" w:ascii="Verdana" w:hAnsi="Verdana" w:cs="Verdana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п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о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враћај</w:t>
      </w:r>
      <w:r>
        <w:rPr>
          <w:rFonts w:hint="default" w:ascii="Verdana" w:hAnsi="Verdana" w:cs="Verdana"/>
          <w:color w:val="auto"/>
          <w:spacing w:val="-8"/>
          <w:sz w:val="20"/>
          <w:szCs w:val="20"/>
          <w:lang w:val="ru-RU"/>
        </w:rPr>
        <w:t xml:space="preserve"> гарантног</w:t>
      </w:r>
      <w:r>
        <w:rPr>
          <w:rFonts w:hint="default" w:ascii="Verdana" w:hAnsi="Verdana" w:cs="Verdana"/>
          <w:spacing w:val="-8"/>
          <w:sz w:val="20"/>
          <w:szCs w:val="20"/>
          <w:lang w:val="ru-RU"/>
        </w:rPr>
        <w:t xml:space="preserve"> износа – депозита.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40" w:lineRule="auto"/>
        <w:ind w:left="-440" w:leftChars="-200" w:right="-712" w:rightChars="-324" w:firstLine="440" w:firstLineChars="220"/>
        <w:jc w:val="both"/>
        <w:textAlignment w:val="auto"/>
        <w:outlineLvl w:val="9"/>
        <w:rPr>
          <w:rFonts w:hint="default" w:ascii="Verdana" w:hAnsi="Verdana" w:cs="Verdana"/>
          <w:color w:val="0000FF"/>
          <w:sz w:val="20"/>
          <w:szCs w:val="20"/>
          <w:lang w:val="ru-RU"/>
        </w:rPr>
      </w:pP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>1</w:t>
      </w:r>
      <w:r>
        <w:rPr>
          <w:rFonts w:hint="default" w:ascii="Verdana" w:hAnsi="Verdana" w:cs="Verdana"/>
          <w:b/>
          <w:bCs/>
          <w:sz w:val="20"/>
          <w:szCs w:val="20"/>
          <w:lang w:val="sr-Cyrl-RS"/>
        </w:rPr>
        <w:t>2</w:t>
      </w: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>.</w:t>
      </w:r>
      <w:r>
        <w:rPr>
          <w:rFonts w:hint="default" w:ascii="Verdana" w:hAnsi="Verdana" w:cs="Verdana"/>
          <w:b/>
          <w:bCs/>
          <w:spacing w:val="5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Рок</w:t>
      </w:r>
      <w:r>
        <w:rPr>
          <w:rFonts w:hint="default" w:ascii="Verdana" w:hAnsi="Verdana" w:cs="Verdana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за</w:t>
      </w:r>
      <w:r>
        <w:rPr>
          <w:rFonts w:hint="default" w:ascii="Verdana" w:hAnsi="Verdana" w:cs="Verdana"/>
          <w:spacing w:val="1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по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>д</w:t>
      </w:r>
      <w:r>
        <w:rPr>
          <w:rFonts w:hint="default" w:ascii="Verdana" w:hAnsi="Verdana" w:cs="Verdana"/>
          <w:sz w:val="20"/>
          <w:szCs w:val="20"/>
          <w:lang w:val="ru-RU"/>
        </w:rPr>
        <w:t>ношење п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о</w:t>
      </w:r>
      <w:r>
        <w:rPr>
          <w:rFonts w:hint="default" w:ascii="Verdana" w:hAnsi="Verdana" w:cs="Verdana"/>
          <w:sz w:val="20"/>
          <w:szCs w:val="20"/>
          <w:lang w:val="ru-RU"/>
        </w:rPr>
        <w:t>ну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да</w:t>
      </w:r>
      <w:r>
        <w:rPr>
          <w:rFonts w:hint="default" w:ascii="Verdana" w:hAnsi="Verdana" w:cs="Verdana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је</w:t>
      </w:r>
      <w:r>
        <w:rPr>
          <w:rFonts w:hint="default" w:ascii="Verdana" w:hAnsi="Verdana" w:cs="Verdana"/>
          <w:color w:val="auto"/>
          <w:spacing w:val="1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30</w:t>
      </w:r>
      <w:r>
        <w:rPr>
          <w:rFonts w:hint="default" w:ascii="Verdana" w:hAnsi="Verdana" w:cs="Verdana"/>
          <w:color w:val="auto"/>
          <w:spacing w:val="1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дана</w:t>
      </w:r>
      <w:r>
        <w:rPr>
          <w:rFonts w:hint="default" w:ascii="Verdana" w:hAnsi="Verdana" w:cs="Verdana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од</w:t>
      </w:r>
      <w:r>
        <w:rPr>
          <w:rFonts w:hint="default" w:ascii="Verdana" w:hAnsi="Verdana" w:cs="Verdana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дана</w:t>
      </w:r>
      <w:r>
        <w:rPr>
          <w:rFonts w:hint="default" w:ascii="Verdana" w:hAnsi="Verdana" w:cs="Verdana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објављивања</w:t>
      </w:r>
      <w:r>
        <w:rPr>
          <w:rFonts w:hint="default" w:ascii="Verdana" w:hAnsi="Verdana" w:cs="Verdana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Јавно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г</w:t>
      </w:r>
      <w:r>
        <w:rPr>
          <w:rFonts w:hint="default" w:ascii="Verdana" w:hAnsi="Verdana" w:cs="Verdana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огласа</w:t>
      </w:r>
      <w:r>
        <w:rPr>
          <w:rFonts w:hint="default" w:ascii="Verdana" w:hAnsi="Verdana" w:cs="Verdana"/>
          <w:color w:val="auto"/>
          <w:spacing w:val="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у средствима</w:t>
      </w:r>
      <w:r>
        <w:rPr>
          <w:rFonts w:hint="default" w:ascii="Verdana" w:hAnsi="Verdana" w:cs="Verdana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информисања,</w:t>
      </w:r>
      <w:r>
        <w:rPr>
          <w:rFonts w:hint="default" w:ascii="Verdana" w:hAnsi="Verdana" w:cs="Verdana"/>
          <w:color w:val="auto"/>
          <w:spacing w:val="-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color w:val="auto"/>
          <w:spacing w:val="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траје</w:t>
      </w:r>
      <w:r>
        <w:rPr>
          <w:rFonts w:hint="default" w:ascii="Verdana" w:hAnsi="Verdana" w:cs="Verdana"/>
          <w:color w:val="auto"/>
          <w:spacing w:val="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почев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од</w:t>
      </w:r>
      <w:r>
        <w:rPr>
          <w:rFonts w:hint="default" w:ascii="Verdana" w:hAnsi="Verdana" w:cs="Verdana"/>
          <w:color w:val="auto"/>
          <w:sz w:val="20"/>
          <w:szCs w:val="20"/>
          <w:lang w:val="sr-Latn-RS"/>
        </w:rPr>
        <w:t xml:space="preserve"> 1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1</w:t>
      </w:r>
      <w:r>
        <w:rPr>
          <w:rFonts w:hint="default" w:ascii="Verdana" w:hAnsi="Verdana" w:cs="Verdana"/>
          <w:color w:val="auto"/>
          <w:sz w:val="20"/>
          <w:szCs w:val="20"/>
          <w:lang w:val="sr-Latn-RS"/>
        </w:rPr>
        <w:t>.04</w:t>
      </w:r>
      <w:r>
        <w:rPr>
          <w:rFonts w:hint="default" w:ascii="Verdana" w:hAnsi="Verdana" w:cs="Verdana"/>
          <w:b/>
          <w:bCs/>
          <w:color w:val="0000FF"/>
          <w:sz w:val="20"/>
          <w:szCs w:val="20"/>
          <w:lang w:val="sr-Cyrl-RS"/>
        </w:rPr>
        <w:t>.</w:t>
      </w:r>
      <w:r>
        <w:rPr>
          <w:rFonts w:hint="default" w:ascii="Verdana" w:hAnsi="Verdana" w:cs="Verdana"/>
          <w:b/>
          <w:bCs/>
          <w:color w:val="C00000"/>
          <w:spacing w:val="6"/>
          <w:sz w:val="20"/>
          <w:szCs w:val="20"/>
          <w:lang w:val="sr-Cyrl-RS"/>
        </w:rPr>
        <w:t>2019</w:t>
      </w:r>
      <w:r>
        <w:rPr>
          <w:rFonts w:hint="default" w:ascii="Verdana" w:hAnsi="Verdana" w:cs="Verdana"/>
          <w:b/>
          <w:bCs/>
          <w:color w:val="C00000"/>
          <w:sz w:val="20"/>
          <w:szCs w:val="20"/>
          <w:lang w:val="ru-RU"/>
        </w:rPr>
        <w:t>.</w:t>
      </w:r>
      <w:r>
        <w:rPr>
          <w:rFonts w:hint="default" w:ascii="Verdana" w:hAnsi="Verdana" w:cs="Verdana"/>
          <w:b/>
          <w:bCs/>
          <w:color w:val="C0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color w:val="C00000"/>
          <w:sz w:val="20"/>
          <w:szCs w:val="20"/>
          <w:lang w:val="ru-RU"/>
        </w:rPr>
        <w:t>г</w:t>
      </w:r>
      <w:r>
        <w:rPr>
          <w:rFonts w:hint="default" w:ascii="Verdana" w:hAnsi="Verdana" w:cs="Verdana"/>
          <w:b/>
          <w:bCs/>
          <w:color w:val="0000FF"/>
          <w:sz w:val="20"/>
          <w:szCs w:val="20"/>
          <w:lang w:val="ru-RU"/>
        </w:rPr>
        <w:t>оди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н</w:t>
      </w:r>
      <w:r>
        <w:rPr>
          <w:rFonts w:hint="default" w:ascii="Verdana" w:hAnsi="Verdana" w:cs="Verdana"/>
          <w:color w:val="0000FF"/>
          <w:spacing w:val="1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,</w:t>
      </w:r>
      <w:r>
        <w:rPr>
          <w:rFonts w:hint="default" w:ascii="Verdana" w:hAnsi="Verdana" w:cs="Verdana"/>
          <w:color w:val="0000FF"/>
          <w:spacing w:val="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 xml:space="preserve">закључно </w:t>
      </w:r>
      <w:r>
        <w:rPr>
          <w:rFonts w:hint="default" w:ascii="Verdana" w:hAnsi="Verdana" w:cs="Verdana"/>
          <w:b/>
          <w:bCs/>
          <w:color w:val="0000FF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b/>
          <w:bCs/>
          <w:color w:val="0000FF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b/>
          <w:bCs/>
          <w:color w:val="0000FF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color w:val="0000FF"/>
          <w:spacing w:val="-1"/>
          <w:sz w:val="20"/>
          <w:szCs w:val="20"/>
          <w:lang w:val="sr-Latn-RS"/>
        </w:rPr>
        <w:t>1</w:t>
      </w:r>
      <w:r>
        <w:rPr>
          <w:rFonts w:hint="default" w:ascii="Verdana" w:hAnsi="Verdana" w:cs="Verdana"/>
          <w:b/>
          <w:bCs/>
          <w:color w:val="0000FF"/>
          <w:spacing w:val="-1"/>
          <w:sz w:val="20"/>
          <w:szCs w:val="20"/>
          <w:lang w:val="sr-Cyrl-RS"/>
        </w:rPr>
        <w:t>0</w:t>
      </w:r>
      <w:r>
        <w:rPr>
          <w:rFonts w:hint="default" w:ascii="Verdana" w:hAnsi="Verdana" w:cs="Verdana"/>
          <w:b/>
          <w:bCs/>
          <w:color w:val="0000FF"/>
          <w:spacing w:val="-1"/>
          <w:sz w:val="20"/>
          <w:szCs w:val="20"/>
          <w:lang w:val="sr-Latn-RS"/>
        </w:rPr>
        <w:t>.05</w:t>
      </w:r>
      <w:r>
        <w:rPr>
          <w:rFonts w:hint="default" w:ascii="Verdana" w:hAnsi="Verdana" w:cs="Verdana"/>
          <w:b/>
          <w:bCs/>
          <w:color w:val="0000FF"/>
          <w:spacing w:val="-1"/>
          <w:sz w:val="20"/>
          <w:szCs w:val="20"/>
          <w:lang w:val="sr-Cyrl-RS"/>
        </w:rPr>
        <w:t>.</w:t>
      </w:r>
      <w:r>
        <w:rPr>
          <w:rFonts w:hint="default" w:ascii="Verdana" w:hAnsi="Verdana" w:cs="Verdana"/>
          <w:b/>
          <w:bCs/>
          <w:color w:val="C00000"/>
          <w:spacing w:val="-1"/>
          <w:sz w:val="20"/>
          <w:szCs w:val="20"/>
          <w:lang w:val="sr-Cyrl-RS"/>
        </w:rPr>
        <w:t>2019.</w:t>
      </w:r>
      <w:r>
        <w:rPr>
          <w:rFonts w:hint="default" w:ascii="Verdana" w:hAnsi="Verdana" w:cs="Verdana"/>
          <w:b/>
          <w:bCs/>
          <w:color w:val="0000FF"/>
          <w:spacing w:val="-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color w:val="0000FF"/>
          <w:sz w:val="20"/>
          <w:szCs w:val="20"/>
          <w:lang w:val="ru-RU"/>
        </w:rPr>
        <w:t>године</w:t>
      </w:r>
      <w:r>
        <w:rPr>
          <w:rFonts w:hint="default" w:ascii="Verdana" w:hAnsi="Verdana" w:cs="Verdana"/>
          <w:b/>
          <w:bCs/>
          <w:color w:val="0000FF"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color w:val="0000FF"/>
          <w:sz w:val="20"/>
          <w:szCs w:val="20"/>
          <w:lang w:val="ru-RU"/>
        </w:rPr>
        <w:t>до</w:t>
      </w:r>
      <w:r>
        <w:rPr>
          <w:rFonts w:hint="default" w:ascii="Verdana" w:hAnsi="Verdana" w:cs="Verdana"/>
          <w:b/>
          <w:bCs/>
          <w:color w:val="0000FF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color w:val="0000FF"/>
          <w:sz w:val="20"/>
          <w:szCs w:val="20"/>
          <w:lang w:val="ru-RU"/>
        </w:rPr>
        <w:t>1</w:t>
      </w:r>
      <w:r>
        <w:rPr>
          <w:rFonts w:hint="default" w:ascii="Verdana" w:hAnsi="Verdana" w:cs="Verdana"/>
          <w:b/>
          <w:bCs/>
          <w:color w:val="0000FF"/>
          <w:sz w:val="20"/>
          <w:szCs w:val="20"/>
          <w:lang w:val="sr-Cyrl-RS"/>
        </w:rPr>
        <w:t>5, 00</w:t>
      </w:r>
      <w:r>
        <w:rPr>
          <w:rFonts w:hint="default" w:ascii="Verdana" w:hAnsi="Verdana" w:cs="Verdana"/>
          <w:b/>
          <w:bCs/>
          <w:color w:val="0000FF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color w:val="0000FF"/>
          <w:sz w:val="20"/>
          <w:szCs w:val="20"/>
          <w:lang w:val="ru-RU"/>
        </w:rPr>
        <w:t>ч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асов</w:t>
      </w:r>
      <w:r>
        <w:rPr>
          <w:rFonts w:hint="default" w:ascii="Verdana" w:hAnsi="Verdana" w:cs="Verdana"/>
          <w:color w:val="0000FF"/>
          <w:spacing w:val="1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40" w:lineRule="auto"/>
        <w:ind w:left="-440" w:leftChars="-200" w:right="-712" w:rightChars="-324" w:firstLine="440" w:firstLineChars="220"/>
        <w:jc w:val="both"/>
        <w:textAlignment w:val="auto"/>
        <w:outlineLvl w:val="9"/>
        <w:rPr>
          <w:rFonts w:hint="default" w:ascii="Verdana" w:hAnsi="Verdana" w:cs="Verdana"/>
          <w:sz w:val="20"/>
          <w:szCs w:val="20"/>
          <w:lang w:val="ru-RU"/>
        </w:rPr>
      </w:pP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>1</w:t>
      </w:r>
      <w:r>
        <w:rPr>
          <w:rFonts w:hint="default" w:ascii="Verdana" w:hAnsi="Verdana" w:cs="Verdana"/>
          <w:b/>
          <w:bCs/>
          <w:sz w:val="20"/>
          <w:szCs w:val="20"/>
          <w:lang w:val="sr-Cyrl-RS"/>
        </w:rPr>
        <w:t>3</w:t>
      </w: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>.</w:t>
      </w:r>
      <w:r>
        <w:rPr>
          <w:rFonts w:hint="default" w:ascii="Verdana" w:hAnsi="Verdana" w:cs="Verdana"/>
          <w:b/>
          <w:bCs/>
          <w:spacing w:val="3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Право</w:t>
      </w:r>
      <w:r>
        <w:rPr>
          <w:rFonts w:hint="default" w:ascii="Verdana" w:hAnsi="Verdana" w:cs="Verdana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уч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sz w:val="20"/>
          <w:szCs w:val="20"/>
          <w:lang w:val="ru-RU"/>
        </w:rPr>
        <w:t>шћа</w:t>
      </w:r>
      <w:r>
        <w:rPr>
          <w:rFonts w:hint="default" w:ascii="Verdana" w:hAnsi="Verdana" w:cs="Verdana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на</w:t>
      </w:r>
      <w:r>
        <w:rPr>
          <w:rFonts w:hint="default" w:ascii="Verdana" w:hAnsi="Verdana" w:cs="Verdana"/>
          <w:spacing w:val="1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јавном</w:t>
      </w:r>
      <w:r>
        <w:rPr>
          <w:rFonts w:hint="default" w:ascii="Verdana" w:hAnsi="Verdana" w:cs="Verdana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огласу</w:t>
      </w:r>
      <w:r>
        <w:rPr>
          <w:rFonts w:hint="default" w:ascii="Verdana" w:hAnsi="Verdana" w:cs="Verdana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имају</w:t>
      </w:r>
      <w:r>
        <w:rPr>
          <w:rFonts w:hint="default" w:ascii="Verdana" w:hAnsi="Verdana" w:cs="Verdana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8"/>
          <w:sz w:val="20"/>
          <w:szCs w:val="20"/>
        </w:rPr>
        <w:t xml:space="preserve">  физи</w:t>
      </w:r>
      <w:r>
        <w:rPr>
          <w:rFonts w:hint="default" w:ascii="Verdana" w:hAnsi="Verdana" w:cs="Verdana"/>
          <w:spacing w:val="8"/>
          <w:sz w:val="20"/>
          <w:szCs w:val="20"/>
          <w:lang w:val="sr-Cyrl-CS"/>
        </w:rPr>
        <w:t>ч</w:t>
      </w:r>
      <w:r>
        <w:rPr>
          <w:rFonts w:hint="default" w:ascii="Verdana" w:hAnsi="Verdana" w:cs="Verdana"/>
          <w:spacing w:val="8"/>
          <w:sz w:val="20"/>
          <w:szCs w:val="20"/>
        </w:rPr>
        <w:t>ка</w:t>
      </w:r>
      <w:r>
        <w:rPr>
          <w:rFonts w:hint="default" w:ascii="Verdana" w:hAnsi="Verdana" w:cs="Verdana"/>
          <w:spacing w:val="8"/>
          <w:sz w:val="20"/>
          <w:szCs w:val="20"/>
          <w:lang w:val="sr-Cyrl-CS"/>
        </w:rPr>
        <w:t>,</w:t>
      </w:r>
      <w:r>
        <w:rPr>
          <w:rFonts w:hint="default" w:ascii="Verdana" w:hAnsi="Verdana" w:cs="Verdana"/>
          <w:spacing w:val="8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правна</w:t>
      </w:r>
      <w:r>
        <w:rPr>
          <w:rFonts w:hint="default" w:ascii="Verdana" w:hAnsi="Verdana" w:cs="Verdana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лица</w:t>
      </w:r>
      <w:r>
        <w:rPr>
          <w:rFonts w:hint="default" w:ascii="Verdana" w:hAnsi="Verdana" w:cs="Verdana"/>
          <w:spacing w:val="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spacing w:val="1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предузетници који</w:t>
      </w:r>
      <w:r>
        <w:rPr>
          <w:rFonts w:hint="default" w:ascii="Verdana" w:hAnsi="Verdana" w:cs="Verdana"/>
          <w:spacing w:val="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 xml:space="preserve">су </w:t>
      </w:r>
      <w:r>
        <w:rPr>
          <w:rFonts w:hint="default" w:ascii="Verdana" w:hAnsi="Verdana" w:cs="Verdana"/>
          <w:sz w:val="20"/>
          <w:szCs w:val="20"/>
          <w:lang w:val="ru-RU"/>
        </w:rPr>
        <w:t>регистровани</w:t>
      </w:r>
      <w:r>
        <w:rPr>
          <w:rFonts w:hint="default" w:ascii="Verdana" w:hAnsi="Verdana" w:cs="Verdana"/>
          <w:spacing w:val="-1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на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тери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т</w:t>
      </w:r>
      <w:r>
        <w:rPr>
          <w:rFonts w:hint="default" w:ascii="Verdana" w:hAnsi="Verdana" w:cs="Verdana"/>
          <w:sz w:val="20"/>
          <w:szCs w:val="20"/>
          <w:lang w:val="ru-RU"/>
        </w:rPr>
        <w:t>орији</w:t>
      </w:r>
      <w:r>
        <w:rPr>
          <w:rFonts w:hint="default" w:ascii="Verdana" w:hAnsi="Verdana" w:cs="Verdana"/>
          <w:spacing w:val="-1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Ре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п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б</w:t>
      </w:r>
      <w:r>
        <w:rPr>
          <w:rFonts w:hint="default" w:ascii="Verdana" w:hAnsi="Verdana" w:cs="Verdana"/>
          <w:sz w:val="20"/>
          <w:szCs w:val="20"/>
          <w:lang w:val="ru-RU"/>
        </w:rPr>
        <w:t>лике</w:t>
      </w:r>
      <w:r>
        <w:rPr>
          <w:rFonts w:hint="default" w:ascii="Verdana" w:hAnsi="Verdana" w:cs="Verdana"/>
          <w:spacing w:val="-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Срби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>ј</w:t>
      </w:r>
      <w:r>
        <w:rPr>
          <w:rFonts w:hint="default" w:ascii="Verdana" w:hAnsi="Verdana" w:cs="Verdana"/>
          <w:sz w:val="20"/>
          <w:szCs w:val="20"/>
          <w:lang w:val="ru-RU"/>
        </w:rPr>
        <w:t>е.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40" w:lineRule="auto"/>
        <w:ind w:left="-440" w:leftChars="-200" w:right="-712" w:rightChars="-324" w:firstLine="440" w:firstLineChars="220"/>
        <w:textAlignment w:val="auto"/>
        <w:outlineLvl w:val="9"/>
        <w:rPr>
          <w:rFonts w:hint="default" w:ascii="Verdana" w:hAnsi="Verdana" w:cs="Verdana"/>
          <w:sz w:val="20"/>
          <w:szCs w:val="20"/>
          <w:lang w:val="ru-RU"/>
        </w:rPr>
      </w:pPr>
      <w:r>
        <w:rPr>
          <w:rFonts w:hint="default" w:ascii="Verdana" w:hAnsi="Verdana" w:cs="Verdana"/>
          <w:sz w:val="20"/>
          <w:szCs w:val="20"/>
          <w:lang w:val="ru-RU"/>
        </w:rPr>
        <w:t>Пон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z w:val="20"/>
          <w:szCs w:val="20"/>
          <w:lang w:val="ru-RU"/>
        </w:rPr>
        <w:t>да</w:t>
      </w:r>
      <w:r>
        <w:rPr>
          <w:rFonts w:hint="default" w:ascii="Verdana" w:hAnsi="Verdana" w:cs="Verdana"/>
          <w:spacing w:val="5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мора</w:t>
      </w:r>
      <w:r>
        <w:rPr>
          <w:rFonts w:hint="default" w:ascii="Verdana" w:hAnsi="Verdana" w:cs="Verdana"/>
          <w:spacing w:val="-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да</w:t>
      </w:r>
      <w:r>
        <w:rPr>
          <w:rFonts w:hint="default" w:ascii="Verdana" w:hAnsi="Verdana" w:cs="Verdana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сад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>р</w:t>
      </w:r>
      <w:r>
        <w:rPr>
          <w:rFonts w:hint="default" w:ascii="Verdana" w:hAnsi="Verdana" w:cs="Verdana"/>
          <w:sz w:val="20"/>
          <w:szCs w:val="20"/>
          <w:lang w:val="ru-RU"/>
        </w:rPr>
        <w:t>жи: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after="0" w:line="240" w:lineRule="auto"/>
        <w:ind w:left="-440" w:leftChars="-200" w:right="-712" w:rightChars="-324" w:firstLine="440" w:firstLineChars="220"/>
        <w:jc w:val="both"/>
        <w:textAlignment w:val="auto"/>
        <w:outlineLvl w:val="9"/>
        <w:rPr>
          <w:rFonts w:hint="default" w:ascii="Verdana" w:hAnsi="Verdana" w:cs="Verdana"/>
          <w:sz w:val="20"/>
          <w:szCs w:val="20"/>
          <w:lang w:val="sr-Cyrl-CS"/>
        </w:rPr>
      </w:pPr>
      <w:r>
        <w:rPr>
          <w:rFonts w:hint="default" w:ascii="Verdana" w:hAnsi="Verdana" w:cs="Verdana"/>
          <w:sz w:val="20"/>
          <w:szCs w:val="20"/>
          <w:lang w:val="sr-Cyrl-CS"/>
        </w:rPr>
        <w:t>1.</w:t>
      </w:r>
      <w:r>
        <w:rPr>
          <w:rFonts w:hint="default" w:ascii="Verdana" w:hAnsi="Verdana" w:cs="Verdana"/>
          <w:b/>
          <w:sz w:val="20"/>
          <w:szCs w:val="20"/>
          <w:lang w:val="sr-Cyrl-CS"/>
        </w:rPr>
        <w:t xml:space="preserve"> за физичка лица:</w:t>
      </w:r>
      <w:r>
        <w:rPr>
          <w:rFonts w:hint="default" w:ascii="Verdana" w:hAnsi="Verdana" w:cs="Verdana"/>
          <w:sz w:val="20"/>
          <w:szCs w:val="20"/>
          <w:lang w:val="sr-Cyrl-CS"/>
        </w:rPr>
        <w:t xml:space="preserve"> име и презиме, јединствен матични број грађана, број личне карте, адресу становања и број телефона;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after="0" w:line="240" w:lineRule="auto"/>
        <w:ind w:left="-440" w:leftChars="-200" w:right="-712" w:rightChars="-324" w:firstLine="440" w:firstLineChars="220"/>
        <w:jc w:val="both"/>
        <w:textAlignment w:val="auto"/>
        <w:outlineLvl w:val="9"/>
        <w:rPr>
          <w:rFonts w:hint="default" w:ascii="Verdana" w:hAnsi="Verdana" w:cs="Verdana"/>
          <w:sz w:val="20"/>
          <w:szCs w:val="20"/>
          <w:lang w:val="sr-Cyrl-CS"/>
        </w:rPr>
      </w:pPr>
      <w:r>
        <w:rPr>
          <w:rFonts w:hint="default" w:ascii="Verdana" w:hAnsi="Verdana" w:cs="Verdana"/>
          <w:sz w:val="20"/>
          <w:szCs w:val="20"/>
          <w:lang w:val="sr-Cyrl-CS"/>
        </w:rPr>
        <w:t xml:space="preserve">2. </w:t>
      </w:r>
      <w:r>
        <w:rPr>
          <w:rFonts w:hint="default" w:ascii="Verdana" w:hAnsi="Verdana" w:cs="Verdana"/>
          <w:b/>
          <w:sz w:val="20"/>
          <w:szCs w:val="20"/>
          <w:lang w:val="sr-Cyrl-CS"/>
        </w:rPr>
        <w:t xml:space="preserve">за предузетнике и правна лица: </w:t>
      </w:r>
      <w:r>
        <w:rPr>
          <w:rFonts w:hint="default" w:ascii="Verdana" w:hAnsi="Verdana" w:cs="Verdana"/>
          <w:sz w:val="20"/>
          <w:szCs w:val="20"/>
          <w:lang w:val="sr-Cyrl-CS"/>
        </w:rPr>
        <w:t>назив, односно пословно име, порески идентификациони број, матични број, седиште, број телефона, потпис овлашћеног лица.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after="0" w:line="240" w:lineRule="auto"/>
        <w:ind w:left="-440" w:leftChars="-200" w:right="-712" w:rightChars="-324" w:firstLine="440" w:firstLineChars="220"/>
        <w:jc w:val="both"/>
        <w:textAlignment w:val="auto"/>
        <w:outlineLvl w:val="9"/>
        <w:rPr>
          <w:rFonts w:hint="default" w:ascii="Verdana" w:hAnsi="Verdana" w:cs="Verdana"/>
          <w:sz w:val="20"/>
          <w:szCs w:val="20"/>
          <w:shd w:val="clear" w:color="auto" w:fill="auto"/>
          <w:lang w:val="ru-RU"/>
        </w:rPr>
      </w:pPr>
      <w:r>
        <w:rPr>
          <w:rFonts w:hint="default" w:ascii="Verdana" w:hAnsi="Verdana" w:cs="Verdana"/>
          <w:b/>
          <w:bCs/>
          <w:sz w:val="20"/>
          <w:szCs w:val="20"/>
          <w:u w:val="single"/>
          <w:shd w:val="clear" w:color="auto" w:fill="auto"/>
          <w:lang w:val="sr-Cyrl-CS"/>
        </w:rPr>
        <w:t xml:space="preserve">Поред наведеног </w:t>
      </w:r>
      <w:r>
        <w:rPr>
          <w:rFonts w:hint="default" w:ascii="Verdana" w:hAnsi="Verdana" w:cs="Verdana"/>
          <w:b/>
          <w:bCs/>
          <w:sz w:val="20"/>
          <w:szCs w:val="20"/>
          <w:u w:val="single"/>
          <w:shd w:val="clear" w:color="auto" w:fill="auto"/>
          <w:lang w:val="ru-RU"/>
        </w:rPr>
        <w:t>Пон</w:t>
      </w:r>
      <w:r>
        <w:rPr>
          <w:rFonts w:hint="default" w:ascii="Verdana" w:hAnsi="Verdana" w:cs="Verdana"/>
          <w:b/>
          <w:bCs/>
          <w:spacing w:val="-1"/>
          <w:sz w:val="20"/>
          <w:szCs w:val="20"/>
          <w:u w:val="single"/>
          <w:shd w:val="clear" w:color="auto" w:fill="auto"/>
          <w:lang w:val="ru-RU"/>
        </w:rPr>
        <w:t>у</w:t>
      </w:r>
      <w:r>
        <w:rPr>
          <w:rFonts w:hint="default" w:ascii="Verdana" w:hAnsi="Verdana" w:cs="Verdana"/>
          <w:b/>
          <w:bCs/>
          <w:sz w:val="20"/>
          <w:szCs w:val="20"/>
          <w:u w:val="single"/>
          <w:shd w:val="clear" w:color="auto" w:fill="auto"/>
          <w:lang w:val="ru-RU"/>
        </w:rPr>
        <w:t>да</w:t>
      </w:r>
      <w:r>
        <w:rPr>
          <w:rFonts w:hint="default" w:ascii="Verdana" w:hAnsi="Verdana" w:cs="Verdana"/>
          <w:b/>
          <w:bCs/>
          <w:spacing w:val="54"/>
          <w:sz w:val="20"/>
          <w:szCs w:val="20"/>
          <w:u w:val="single"/>
          <w:shd w:val="clear" w:color="auto" w:fill="auto"/>
          <w:lang w:val="ru-RU"/>
        </w:rPr>
        <w:t xml:space="preserve"> </w:t>
      </w:r>
      <w:r>
        <w:rPr>
          <w:rFonts w:hint="default" w:ascii="Verdana" w:hAnsi="Verdana" w:cs="Verdana"/>
          <w:b/>
          <w:bCs/>
          <w:sz w:val="20"/>
          <w:szCs w:val="20"/>
          <w:u w:val="single"/>
          <w:shd w:val="clear" w:color="auto" w:fill="auto"/>
          <w:lang w:val="ru-RU"/>
        </w:rPr>
        <w:t>мора</w:t>
      </w:r>
      <w:r>
        <w:rPr>
          <w:rFonts w:hint="default" w:ascii="Verdana" w:hAnsi="Verdana" w:cs="Verdana"/>
          <w:b/>
          <w:bCs/>
          <w:spacing w:val="-5"/>
          <w:sz w:val="20"/>
          <w:szCs w:val="20"/>
          <w:u w:val="single"/>
          <w:shd w:val="clear" w:color="auto" w:fill="auto"/>
          <w:lang w:val="ru-RU"/>
        </w:rPr>
        <w:t xml:space="preserve"> </w:t>
      </w:r>
      <w:r>
        <w:rPr>
          <w:rFonts w:hint="default" w:ascii="Verdana" w:hAnsi="Verdana" w:cs="Verdana"/>
          <w:b/>
          <w:bCs/>
          <w:sz w:val="20"/>
          <w:szCs w:val="20"/>
          <w:u w:val="single"/>
          <w:shd w:val="clear" w:color="auto" w:fill="auto"/>
          <w:lang w:val="ru-RU"/>
        </w:rPr>
        <w:t>да</w:t>
      </w:r>
      <w:r>
        <w:rPr>
          <w:rFonts w:hint="default" w:ascii="Verdana" w:hAnsi="Verdana" w:cs="Verdana"/>
          <w:b/>
          <w:bCs/>
          <w:spacing w:val="-2"/>
          <w:sz w:val="20"/>
          <w:szCs w:val="20"/>
          <w:u w:val="single"/>
          <w:shd w:val="clear" w:color="auto" w:fill="auto"/>
          <w:lang w:val="ru-RU"/>
        </w:rPr>
        <w:t xml:space="preserve"> </w:t>
      </w:r>
      <w:r>
        <w:rPr>
          <w:rFonts w:hint="default" w:ascii="Verdana" w:hAnsi="Verdana" w:cs="Verdana"/>
          <w:b/>
          <w:bCs/>
          <w:sz w:val="20"/>
          <w:szCs w:val="20"/>
          <w:u w:val="single"/>
          <w:shd w:val="clear" w:color="auto" w:fill="auto"/>
          <w:lang w:val="ru-RU"/>
        </w:rPr>
        <w:t>сад</w:t>
      </w:r>
      <w:r>
        <w:rPr>
          <w:rFonts w:hint="default" w:ascii="Verdana" w:hAnsi="Verdana" w:cs="Verdana"/>
          <w:b/>
          <w:bCs/>
          <w:spacing w:val="-1"/>
          <w:sz w:val="20"/>
          <w:szCs w:val="20"/>
          <w:u w:val="single"/>
          <w:shd w:val="clear" w:color="auto" w:fill="auto"/>
          <w:lang w:val="ru-RU"/>
        </w:rPr>
        <w:t>р</w:t>
      </w:r>
      <w:r>
        <w:rPr>
          <w:rFonts w:hint="default" w:ascii="Verdana" w:hAnsi="Verdana" w:cs="Verdana"/>
          <w:b/>
          <w:bCs/>
          <w:sz w:val="20"/>
          <w:szCs w:val="20"/>
          <w:u w:val="single"/>
          <w:shd w:val="clear" w:color="auto" w:fill="auto"/>
          <w:lang w:val="ru-RU"/>
        </w:rPr>
        <w:t>жи  и</w:t>
      </w:r>
      <w:r>
        <w:rPr>
          <w:rFonts w:hint="default" w:ascii="Verdana" w:hAnsi="Verdana" w:cs="Verdana"/>
          <w:sz w:val="20"/>
          <w:szCs w:val="20"/>
          <w:shd w:val="clear" w:color="auto" w:fill="auto"/>
          <w:lang w:val="ru-RU"/>
        </w:rPr>
        <w:t>: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after="0" w:line="240" w:lineRule="auto"/>
        <w:ind w:left="-440" w:leftChars="-200" w:right="-712" w:rightChars="-324" w:firstLine="440" w:firstLineChars="220"/>
        <w:jc w:val="both"/>
        <w:textAlignment w:val="auto"/>
        <w:outlineLvl w:val="9"/>
        <w:rPr>
          <w:rFonts w:hint="default" w:ascii="Verdana" w:hAnsi="Verdana" w:cs="Verdana"/>
          <w:sz w:val="20"/>
          <w:szCs w:val="20"/>
          <w:shd w:val="clear" w:color="auto" w:fill="auto"/>
          <w:lang w:val="sr-Cyrl-CS"/>
        </w:rPr>
      </w:pPr>
      <w:r>
        <w:rPr>
          <w:rFonts w:hint="default" w:ascii="Verdana" w:hAnsi="Verdana" w:cs="Verdana"/>
          <w:sz w:val="20"/>
          <w:szCs w:val="20"/>
          <w:shd w:val="clear" w:color="auto" w:fill="auto"/>
          <w:lang w:val="ru-RU"/>
        </w:rPr>
        <w:t>- износ понуђене цене отуђења земљишта,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after="0" w:line="240" w:lineRule="auto"/>
        <w:ind w:left="-440" w:leftChars="-200" w:right="-712" w:rightChars="-324" w:firstLine="440" w:firstLineChars="220"/>
        <w:jc w:val="both"/>
        <w:textAlignment w:val="auto"/>
        <w:outlineLvl w:val="9"/>
        <w:rPr>
          <w:rFonts w:hint="default" w:ascii="Verdana" w:hAnsi="Verdana" w:cs="Verdana"/>
          <w:sz w:val="20"/>
          <w:szCs w:val="20"/>
          <w:shd w:val="clear" w:color="auto" w:fill="auto"/>
          <w:lang w:val="sr-Cyrl-CS"/>
        </w:rPr>
      </w:pPr>
      <w:r>
        <w:rPr>
          <w:rFonts w:hint="default" w:ascii="Verdana" w:hAnsi="Verdana" w:cs="Verdana"/>
          <w:sz w:val="20"/>
          <w:szCs w:val="20"/>
          <w:shd w:val="clear" w:color="auto" w:fill="auto"/>
          <w:lang w:val="sr-Cyrl-CS"/>
        </w:rPr>
        <w:t>-  доказ о уплаћеном гарантном износу,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after="0" w:line="240" w:lineRule="auto"/>
        <w:ind w:left="-440" w:leftChars="-200" w:right="-712" w:rightChars="-324" w:firstLine="440" w:firstLineChars="220"/>
        <w:jc w:val="both"/>
        <w:textAlignment w:val="auto"/>
        <w:outlineLvl w:val="9"/>
        <w:rPr>
          <w:rFonts w:hint="default" w:ascii="Verdana" w:hAnsi="Verdana" w:cs="Verdana"/>
          <w:sz w:val="20"/>
          <w:szCs w:val="20"/>
          <w:shd w:val="clear" w:color="auto" w:fill="auto"/>
          <w:lang w:val="sr-Cyrl-CS"/>
        </w:rPr>
      </w:pPr>
      <w:r>
        <w:rPr>
          <w:rFonts w:hint="default" w:ascii="Verdana" w:hAnsi="Verdana" w:cs="Verdana"/>
          <w:sz w:val="20"/>
          <w:szCs w:val="20"/>
          <w:shd w:val="clear" w:color="auto" w:fill="auto"/>
          <w:lang w:val="sr-Cyrl-CS"/>
        </w:rPr>
        <w:t>-  специјална и оверена пуномоћ</w:t>
      </w:r>
      <w:r>
        <w:rPr>
          <w:rFonts w:hint="default" w:ascii="Verdana" w:hAnsi="Verdana" w:cs="Verdana"/>
          <w:sz w:val="20"/>
          <w:szCs w:val="20"/>
          <w:shd w:val="clear" w:color="auto" w:fill="auto"/>
          <w:lang w:val="sr-Cyrl-RS"/>
        </w:rPr>
        <w:t xml:space="preserve"> (у случају да понуду доставља пуномоћник)</w:t>
      </w:r>
      <w:r>
        <w:rPr>
          <w:rFonts w:hint="default" w:ascii="Verdana" w:hAnsi="Verdana" w:cs="Verdana"/>
          <w:sz w:val="20"/>
          <w:szCs w:val="20"/>
          <w:shd w:val="clear" w:color="auto" w:fill="auto"/>
          <w:lang w:val="sr-Cyrl-CS"/>
        </w:rPr>
        <w:t>,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after="0" w:line="240" w:lineRule="auto"/>
        <w:ind w:left="-440" w:leftChars="-200" w:right="-712" w:rightChars="-324" w:firstLine="440" w:firstLineChars="220"/>
        <w:jc w:val="both"/>
        <w:textAlignment w:val="auto"/>
        <w:outlineLvl w:val="9"/>
        <w:rPr>
          <w:rFonts w:hint="default" w:ascii="Verdana" w:hAnsi="Verdana" w:cs="Verdana"/>
          <w:sz w:val="20"/>
          <w:szCs w:val="20"/>
          <w:shd w:val="clear" w:color="auto" w:fill="auto"/>
          <w:lang w:val="sr-Cyrl-CS"/>
        </w:rPr>
      </w:pPr>
      <w:r>
        <w:rPr>
          <w:rFonts w:hint="default" w:ascii="Verdana" w:hAnsi="Verdana" w:cs="Verdana"/>
          <w:sz w:val="20"/>
          <w:szCs w:val="20"/>
          <w:shd w:val="clear" w:color="auto" w:fill="auto"/>
          <w:lang w:val="sr-Cyrl-CS"/>
        </w:rPr>
        <w:t>-  фотокопија личне карте за физичка лица,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after="0" w:line="240" w:lineRule="auto"/>
        <w:ind w:left="-440" w:leftChars="-200" w:right="-712" w:rightChars="-324" w:firstLine="440" w:firstLineChars="220"/>
        <w:jc w:val="both"/>
        <w:textAlignment w:val="auto"/>
        <w:outlineLvl w:val="9"/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sr-Cyrl-CS"/>
        </w:rPr>
      </w:pP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sr-Cyrl-CS"/>
        </w:rPr>
        <w:t>- решење о упису у Регистар привредних субјеката или други одговарајући регистар,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40" w:lineRule="auto"/>
        <w:ind w:left="-440" w:leftChars="-200" w:right="-712" w:rightChars="-324" w:firstLine="440" w:firstLineChars="220"/>
        <w:textAlignment w:val="auto"/>
        <w:outlineLvl w:val="9"/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sr-Cyrl-CS"/>
        </w:rPr>
      </w:pP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sr-Cyrl-CS"/>
        </w:rPr>
        <w:t>- о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</w:rPr>
        <w:t>верену</w:t>
      </w:r>
      <w:r>
        <w:rPr>
          <w:rFonts w:hint="default" w:ascii="Verdana" w:hAnsi="Verdana" w:cs="Verdana"/>
          <w:color w:val="000000"/>
          <w:spacing w:val="-9"/>
          <w:sz w:val="20"/>
          <w:szCs w:val="20"/>
          <w:shd w:val="clear" w:color="auto" w:fill="auto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</w:rPr>
        <w:t>из</w:t>
      </w:r>
      <w:r>
        <w:rPr>
          <w:rFonts w:hint="default" w:ascii="Verdana" w:hAnsi="Verdana" w:cs="Verdana"/>
          <w:color w:val="000000"/>
          <w:spacing w:val="2"/>
          <w:sz w:val="20"/>
          <w:szCs w:val="20"/>
          <w:shd w:val="clear" w:color="auto" w:fill="auto"/>
        </w:rPr>
        <w:t>ј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</w:rPr>
        <w:t>аву</w:t>
      </w:r>
      <w:r>
        <w:rPr>
          <w:rFonts w:hint="default" w:ascii="Verdana" w:hAnsi="Verdana" w:cs="Verdana"/>
          <w:color w:val="000000"/>
          <w:spacing w:val="-6"/>
          <w:sz w:val="20"/>
          <w:szCs w:val="20"/>
          <w:shd w:val="clear" w:color="auto" w:fill="auto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</w:rPr>
        <w:t>о</w:t>
      </w:r>
      <w:r>
        <w:rPr>
          <w:rFonts w:hint="default" w:ascii="Verdana" w:hAnsi="Verdana" w:cs="Verdana"/>
          <w:color w:val="000000"/>
          <w:spacing w:val="-1"/>
          <w:sz w:val="20"/>
          <w:szCs w:val="20"/>
          <w:shd w:val="clear" w:color="auto" w:fill="auto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</w:rPr>
        <w:t>прихватању</w:t>
      </w:r>
      <w:r>
        <w:rPr>
          <w:rFonts w:hint="default" w:ascii="Verdana" w:hAnsi="Verdana" w:cs="Verdana"/>
          <w:color w:val="000000"/>
          <w:spacing w:val="-12"/>
          <w:sz w:val="20"/>
          <w:szCs w:val="20"/>
          <w:shd w:val="clear" w:color="auto" w:fill="auto"/>
        </w:rPr>
        <w:t xml:space="preserve"> </w:t>
      </w:r>
      <w:r>
        <w:rPr>
          <w:rFonts w:hint="default" w:ascii="Verdana" w:hAnsi="Verdana" w:cs="Verdana"/>
          <w:color w:val="000000"/>
          <w:spacing w:val="1"/>
          <w:sz w:val="20"/>
          <w:szCs w:val="20"/>
          <w:shd w:val="clear" w:color="auto" w:fill="auto"/>
        </w:rPr>
        <w:t>сви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</w:rPr>
        <w:t>х</w:t>
      </w:r>
      <w:r>
        <w:rPr>
          <w:rFonts w:hint="default" w:ascii="Verdana" w:hAnsi="Verdana" w:cs="Verdana"/>
          <w:color w:val="000000"/>
          <w:spacing w:val="-6"/>
          <w:sz w:val="20"/>
          <w:szCs w:val="20"/>
          <w:shd w:val="clear" w:color="auto" w:fill="auto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</w:rPr>
        <w:t>у</w:t>
      </w:r>
      <w:r>
        <w:rPr>
          <w:rFonts w:hint="default" w:ascii="Verdana" w:hAnsi="Verdana" w:cs="Verdana"/>
          <w:color w:val="000000"/>
          <w:spacing w:val="1"/>
          <w:sz w:val="20"/>
          <w:szCs w:val="20"/>
          <w:shd w:val="clear" w:color="auto" w:fill="auto"/>
        </w:rPr>
        <w:t>с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</w:rPr>
        <w:t>л</w:t>
      </w:r>
      <w:r>
        <w:rPr>
          <w:rFonts w:hint="default" w:ascii="Verdana" w:hAnsi="Verdana" w:cs="Verdana"/>
          <w:color w:val="000000"/>
          <w:spacing w:val="2"/>
          <w:sz w:val="20"/>
          <w:szCs w:val="20"/>
          <w:shd w:val="clear" w:color="auto" w:fill="auto"/>
        </w:rPr>
        <w:t>о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</w:rPr>
        <w:t>ва</w:t>
      </w:r>
      <w:r>
        <w:rPr>
          <w:rFonts w:hint="default" w:ascii="Verdana" w:hAnsi="Verdana" w:cs="Verdana"/>
          <w:color w:val="000000"/>
          <w:spacing w:val="-6"/>
          <w:sz w:val="20"/>
          <w:szCs w:val="20"/>
          <w:shd w:val="clear" w:color="auto" w:fill="auto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</w:rPr>
        <w:t>из</w:t>
      </w:r>
      <w:r>
        <w:rPr>
          <w:rFonts w:hint="default" w:ascii="Verdana" w:hAnsi="Verdana" w:cs="Verdana"/>
          <w:color w:val="000000"/>
          <w:spacing w:val="-2"/>
          <w:sz w:val="20"/>
          <w:szCs w:val="20"/>
          <w:shd w:val="clear" w:color="auto" w:fill="auto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</w:rPr>
        <w:t>оглас</w:t>
      </w:r>
      <w:r>
        <w:rPr>
          <w:rFonts w:hint="default" w:ascii="Verdana" w:hAnsi="Verdana" w:cs="Verdana"/>
          <w:color w:val="000000"/>
          <w:spacing w:val="1"/>
          <w:sz w:val="20"/>
          <w:szCs w:val="20"/>
          <w:shd w:val="clear" w:color="auto" w:fill="auto"/>
        </w:rPr>
        <w:t>а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sr-Cyrl-CS"/>
        </w:rPr>
        <w:t>,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40" w:lineRule="auto"/>
        <w:ind w:left="-440" w:leftChars="-200" w:right="-712" w:rightChars="-324" w:firstLine="440" w:firstLineChars="220"/>
        <w:textAlignment w:val="auto"/>
        <w:outlineLvl w:val="9"/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sr-Cyrl-CS"/>
        </w:rPr>
      </w:pP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sr-Cyrl-CS"/>
        </w:rPr>
        <w:t>-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sr-Cyrl-CS"/>
        </w:rPr>
        <w:t>б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</w:rPr>
        <w:t>рој</w:t>
      </w:r>
      <w:r>
        <w:rPr>
          <w:rFonts w:hint="default" w:ascii="Verdana" w:hAnsi="Verdana" w:cs="Verdana"/>
          <w:color w:val="000000"/>
          <w:spacing w:val="-3"/>
          <w:sz w:val="20"/>
          <w:szCs w:val="20"/>
          <w:shd w:val="clear" w:color="auto" w:fill="auto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</w:rPr>
        <w:t>текућ</w:t>
      </w:r>
      <w:r>
        <w:rPr>
          <w:rFonts w:hint="default" w:ascii="Verdana" w:hAnsi="Verdana" w:cs="Verdana"/>
          <w:color w:val="000000"/>
          <w:spacing w:val="1"/>
          <w:sz w:val="20"/>
          <w:szCs w:val="20"/>
          <w:shd w:val="clear" w:color="auto" w:fill="auto"/>
        </w:rPr>
        <w:t>е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</w:rPr>
        <w:t>г</w:t>
      </w:r>
      <w:r>
        <w:rPr>
          <w:rFonts w:hint="default" w:ascii="Verdana" w:hAnsi="Verdana" w:cs="Verdana"/>
          <w:color w:val="000000"/>
          <w:spacing w:val="-7"/>
          <w:sz w:val="20"/>
          <w:szCs w:val="20"/>
          <w:shd w:val="clear" w:color="auto" w:fill="auto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</w:rPr>
        <w:t>рачуна</w:t>
      </w:r>
      <w:r>
        <w:rPr>
          <w:rFonts w:hint="default" w:ascii="Verdana" w:hAnsi="Verdana" w:cs="Verdana"/>
          <w:color w:val="000000"/>
          <w:spacing w:val="-6"/>
          <w:sz w:val="20"/>
          <w:szCs w:val="20"/>
          <w:shd w:val="clear" w:color="auto" w:fill="auto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</w:rPr>
        <w:t>за враћање</w:t>
      </w:r>
      <w:r>
        <w:rPr>
          <w:rFonts w:hint="default" w:ascii="Verdana" w:hAnsi="Verdana" w:cs="Verdana"/>
          <w:color w:val="000000"/>
          <w:spacing w:val="-8"/>
          <w:sz w:val="20"/>
          <w:szCs w:val="20"/>
          <w:shd w:val="clear" w:color="auto" w:fill="auto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</w:rPr>
        <w:t>депозита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sr-Cyrl-CS"/>
        </w:rPr>
        <w:t>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40" w:lineRule="auto"/>
        <w:ind w:left="-440" w:leftChars="-200" w:right="-712" w:rightChars="-324" w:firstLine="440" w:firstLineChars="220"/>
        <w:jc w:val="both"/>
        <w:textAlignment w:val="auto"/>
        <w:outlineLvl w:val="9"/>
        <w:rPr>
          <w:rFonts w:hint="default" w:ascii="Verdana" w:hAnsi="Verdana" w:cs="Verdana"/>
          <w:color w:val="000000"/>
          <w:sz w:val="20"/>
          <w:szCs w:val="20"/>
        </w:rPr>
      </w:pP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ru-RU"/>
        </w:rPr>
        <w:t>Документа</w:t>
      </w:r>
      <w:r>
        <w:rPr>
          <w:rFonts w:hint="default" w:ascii="Verdana" w:hAnsi="Verdana" w:cs="Verdana"/>
          <w:color w:val="000000"/>
          <w:spacing w:val="24"/>
          <w:sz w:val="20"/>
          <w:szCs w:val="20"/>
          <w:shd w:val="clear" w:color="auto" w:fill="auto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ru-RU"/>
        </w:rPr>
        <w:t>која</w:t>
      </w:r>
      <w:r>
        <w:rPr>
          <w:rFonts w:hint="default" w:ascii="Verdana" w:hAnsi="Verdana" w:cs="Verdana"/>
          <w:color w:val="000000"/>
          <w:spacing w:val="30"/>
          <w:sz w:val="20"/>
          <w:szCs w:val="20"/>
          <w:shd w:val="clear" w:color="auto" w:fill="auto"/>
          <w:lang w:val="ru-RU"/>
        </w:rPr>
        <w:t xml:space="preserve"> </w:t>
      </w:r>
      <w:r>
        <w:rPr>
          <w:rFonts w:hint="default" w:ascii="Verdana" w:hAnsi="Verdana" w:cs="Verdana"/>
          <w:color w:val="000000"/>
          <w:spacing w:val="1"/>
          <w:sz w:val="20"/>
          <w:szCs w:val="20"/>
          <w:shd w:val="clear" w:color="auto" w:fill="auto"/>
          <w:lang w:val="ru-RU"/>
        </w:rPr>
        <w:t>с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ru-RU"/>
        </w:rPr>
        <w:t>е</w:t>
      </w:r>
      <w:r>
        <w:rPr>
          <w:rFonts w:hint="default" w:ascii="Verdana" w:hAnsi="Verdana" w:cs="Verdana"/>
          <w:color w:val="000000"/>
          <w:spacing w:val="32"/>
          <w:sz w:val="20"/>
          <w:szCs w:val="20"/>
          <w:shd w:val="clear" w:color="auto" w:fill="auto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ru-RU"/>
        </w:rPr>
        <w:t>пр</w:t>
      </w:r>
      <w:r>
        <w:rPr>
          <w:rFonts w:hint="default" w:ascii="Verdana" w:hAnsi="Verdana" w:cs="Verdana"/>
          <w:color w:val="000000"/>
          <w:spacing w:val="-1"/>
          <w:sz w:val="20"/>
          <w:szCs w:val="20"/>
          <w:shd w:val="clear" w:color="auto" w:fill="auto"/>
          <w:lang w:val="ru-RU"/>
        </w:rPr>
        <w:t>и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ru-RU"/>
        </w:rPr>
        <w:t>лажу</w:t>
      </w:r>
      <w:r>
        <w:rPr>
          <w:rFonts w:hint="default" w:ascii="Verdana" w:hAnsi="Verdana" w:cs="Verdana"/>
          <w:color w:val="000000"/>
          <w:spacing w:val="24"/>
          <w:sz w:val="20"/>
          <w:szCs w:val="20"/>
          <w:shd w:val="clear" w:color="auto" w:fill="auto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ru-RU"/>
        </w:rPr>
        <w:t>морају</w:t>
      </w:r>
      <w:r>
        <w:rPr>
          <w:rFonts w:hint="default" w:ascii="Verdana" w:hAnsi="Verdana" w:cs="Verdana"/>
          <w:color w:val="000000"/>
          <w:spacing w:val="26"/>
          <w:sz w:val="20"/>
          <w:szCs w:val="20"/>
          <w:shd w:val="clear" w:color="auto" w:fill="auto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ru-RU"/>
        </w:rPr>
        <w:t>бити</w:t>
      </w:r>
      <w:r>
        <w:rPr>
          <w:rFonts w:hint="default" w:ascii="Verdana" w:hAnsi="Verdana" w:cs="Verdana"/>
          <w:color w:val="000000"/>
          <w:spacing w:val="28"/>
          <w:sz w:val="20"/>
          <w:szCs w:val="20"/>
          <w:shd w:val="clear" w:color="auto" w:fill="auto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ru-RU"/>
        </w:rPr>
        <w:t>ори</w:t>
      </w:r>
      <w:r>
        <w:rPr>
          <w:rFonts w:hint="default" w:ascii="Verdana" w:hAnsi="Verdana" w:cs="Verdana"/>
          <w:color w:val="000000"/>
          <w:spacing w:val="1"/>
          <w:sz w:val="20"/>
          <w:szCs w:val="20"/>
          <w:shd w:val="clear" w:color="auto" w:fill="auto"/>
          <w:lang w:val="ru-RU"/>
        </w:rPr>
        <w:t>г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ru-RU"/>
        </w:rPr>
        <w:t>инали</w:t>
      </w:r>
      <w:r>
        <w:rPr>
          <w:rFonts w:hint="default" w:ascii="Verdana" w:hAnsi="Verdana" w:cs="Verdana"/>
          <w:color w:val="000000"/>
          <w:spacing w:val="23"/>
          <w:sz w:val="20"/>
          <w:szCs w:val="20"/>
          <w:shd w:val="clear" w:color="auto" w:fill="auto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ru-RU"/>
        </w:rPr>
        <w:t>не</w:t>
      </w:r>
      <w:r>
        <w:rPr>
          <w:rFonts w:hint="default" w:ascii="Verdana" w:hAnsi="Verdana" w:cs="Verdana"/>
          <w:color w:val="000000"/>
          <w:spacing w:val="32"/>
          <w:sz w:val="20"/>
          <w:szCs w:val="20"/>
          <w:shd w:val="clear" w:color="auto" w:fill="auto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ru-RU"/>
        </w:rPr>
        <w:t>старији</w:t>
      </w:r>
      <w:r>
        <w:rPr>
          <w:rFonts w:hint="default" w:ascii="Verdana" w:hAnsi="Verdana" w:cs="Verdana"/>
          <w:color w:val="000000"/>
          <w:spacing w:val="26"/>
          <w:sz w:val="20"/>
          <w:szCs w:val="20"/>
          <w:shd w:val="clear" w:color="auto" w:fill="auto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ru-RU"/>
        </w:rPr>
        <w:t>од</w:t>
      </w:r>
      <w:r>
        <w:rPr>
          <w:rFonts w:hint="default" w:ascii="Verdana" w:hAnsi="Verdana" w:cs="Verdana"/>
          <w:color w:val="000000"/>
          <w:spacing w:val="31"/>
          <w:sz w:val="20"/>
          <w:szCs w:val="20"/>
          <w:shd w:val="clear" w:color="auto" w:fill="auto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ru-RU"/>
        </w:rPr>
        <w:t>шест</w:t>
      </w:r>
      <w:r>
        <w:rPr>
          <w:rFonts w:hint="default" w:ascii="Verdana" w:hAnsi="Verdana" w:cs="Verdana"/>
          <w:color w:val="000000"/>
          <w:spacing w:val="29"/>
          <w:sz w:val="20"/>
          <w:szCs w:val="20"/>
          <w:shd w:val="clear" w:color="auto" w:fill="auto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ru-RU"/>
        </w:rPr>
        <w:t>мес</w:t>
      </w:r>
      <w:r>
        <w:rPr>
          <w:rFonts w:hint="default" w:ascii="Verdana" w:hAnsi="Verdana" w:cs="Verdana"/>
          <w:color w:val="000000"/>
          <w:spacing w:val="-1"/>
          <w:sz w:val="20"/>
          <w:szCs w:val="20"/>
          <w:shd w:val="clear" w:color="auto" w:fill="auto"/>
          <w:lang w:val="ru-RU"/>
        </w:rPr>
        <w:t>е</w:t>
      </w:r>
      <w:r>
        <w:rPr>
          <w:rFonts w:hint="default" w:ascii="Verdana" w:hAnsi="Verdana" w:cs="Verdana"/>
          <w:color w:val="000000"/>
          <w:sz w:val="20"/>
          <w:szCs w:val="20"/>
          <w:shd w:val="clear" w:color="auto" w:fill="auto"/>
          <w:lang w:val="ru-RU"/>
        </w:rPr>
        <w:t>ци или</w:t>
      </w:r>
      <w:r>
        <w:rPr>
          <w:rFonts w:hint="default" w:ascii="Verdana" w:hAnsi="Verdana" w:cs="Verdana"/>
          <w:color w:val="000000"/>
          <w:spacing w:val="-4"/>
          <w:sz w:val="20"/>
          <w:szCs w:val="20"/>
          <w:shd w:val="clear" w:color="auto" w:fill="auto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lang w:val="ru-RU"/>
        </w:rPr>
        <w:t>оверене</w:t>
      </w:r>
      <w:r>
        <w:rPr>
          <w:rFonts w:hint="default" w:ascii="Verdana" w:hAnsi="Verdana" w:cs="Verdana"/>
          <w:color w:val="000000"/>
          <w:spacing w:val="-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lang w:val="ru-RU"/>
        </w:rPr>
        <w:t>фотокопије.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40" w:lineRule="auto"/>
        <w:ind w:left="-440" w:leftChars="-200" w:right="-712" w:rightChars="-324" w:firstLine="440" w:firstLineChars="220"/>
        <w:jc w:val="both"/>
        <w:textAlignment w:val="auto"/>
        <w:outlineLvl w:val="9"/>
        <w:rPr>
          <w:rFonts w:hint="default" w:ascii="Verdana" w:hAnsi="Verdana" w:cs="Verdana"/>
          <w:sz w:val="20"/>
          <w:szCs w:val="20"/>
          <w:lang w:val="ru-RU"/>
        </w:rPr>
      </w:pPr>
      <w:r>
        <w:rPr>
          <w:rFonts w:hint="default" w:ascii="Verdana" w:hAnsi="Verdana" w:cs="Verdana"/>
          <w:sz w:val="20"/>
          <w:szCs w:val="20"/>
          <w:lang w:val="ru-RU"/>
        </w:rPr>
        <w:t>Ако</w:t>
      </w:r>
      <w:r>
        <w:rPr>
          <w:rFonts w:hint="default" w:ascii="Verdana" w:hAnsi="Verdana" w:cs="Verdana"/>
          <w:spacing w:val="-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по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н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z w:val="20"/>
          <w:szCs w:val="20"/>
          <w:lang w:val="ru-RU"/>
        </w:rPr>
        <w:t>да</w:t>
      </w:r>
      <w:r>
        <w:rPr>
          <w:rFonts w:hint="default" w:ascii="Verdana" w:hAnsi="Verdana" w:cs="Verdana"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не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садржи</w:t>
      </w:r>
      <w:r>
        <w:rPr>
          <w:rFonts w:hint="default" w:ascii="Verdana" w:hAnsi="Verdana" w:cs="Verdana"/>
          <w:spacing w:val="-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наведене</w:t>
      </w:r>
      <w:r>
        <w:rPr>
          <w:rFonts w:hint="default" w:ascii="Verdana" w:hAnsi="Verdana" w:cs="Verdana"/>
          <w:spacing w:val="-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податк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sz w:val="20"/>
          <w:szCs w:val="20"/>
          <w:lang w:val="ru-RU"/>
        </w:rPr>
        <w:t>,</w:t>
      </w:r>
      <w:r>
        <w:rPr>
          <w:rFonts w:hint="default" w:ascii="Verdana" w:hAnsi="Verdana" w:cs="Verdana"/>
          <w:spacing w:val="-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уч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ес</w:t>
      </w:r>
      <w:r>
        <w:rPr>
          <w:rFonts w:hint="default" w:ascii="Verdana" w:hAnsi="Verdana" w:cs="Verdana"/>
          <w:sz w:val="20"/>
          <w:szCs w:val="20"/>
          <w:lang w:val="ru-RU"/>
        </w:rPr>
        <w:t>ник</w:t>
      </w:r>
      <w:r>
        <w:rPr>
          <w:rFonts w:hint="default" w:ascii="Verdana" w:hAnsi="Verdana" w:cs="Verdana"/>
          <w:spacing w:val="-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губи</w:t>
      </w:r>
      <w:r>
        <w:rPr>
          <w:rFonts w:hint="default" w:ascii="Verdana" w:hAnsi="Verdana" w:cs="Verdana"/>
          <w:spacing w:val="-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право</w:t>
      </w:r>
      <w:r>
        <w:rPr>
          <w:rFonts w:hint="default" w:ascii="Verdana" w:hAnsi="Verdana" w:cs="Verdana"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z w:val="20"/>
          <w:szCs w:val="20"/>
          <w:lang w:val="sr-Cyrl-RS"/>
        </w:rPr>
        <w:t>ч</w:t>
      </w:r>
      <w:bookmarkStart w:id="0" w:name="_GoBack"/>
      <w:bookmarkEnd w:id="0"/>
      <w:r>
        <w:rPr>
          <w:rFonts w:hint="default" w:ascii="Verdana" w:hAnsi="Verdana" w:cs="Verdana"/>
          <w:sz w:val="20"/>
          <w:szCs w:val="20"/>
          <w:lang w:val="ru-RU"/>
        </w:rPr>
        <w:t>еш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ћ</w:t>
      </w:r>
      <w:r>
        <w:rPr>
          <w:rFonts w:hint="default" w:ascii="Verdana" w:hAnsi="Verdana" w:cs="Verdana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spacing w:val="-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поступ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к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z w:val="20"/>
          <w:szCs w:val="20"/>
          <w:lang w:val="ru-RU"/>
        </w:rPr>
        <w:t>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40" w:lineRule="auto"/>
        <w:ind w:left="-440" w:leftChars="-200" w:right="-712" w:rightChars="-324" w:firstLine="440" w:firstLineChars="220"/>
        <w:jc w:val="both"/>
        <w:textAlignment w:val="auto"/>
        <w:outlineLvl w:val="9"/>
        <w:rPr>
          <w:rFonts w:hint="default" w:ascii="Verdana" w:hAnsi="Verdana" w:cs="Verdana"/>
          <w:sz w:val="20"/>
          <w:szCs w:val="20"/>
          <w:lang w:val="ru-RU"/>
        </w:rPr>
      </w:pPr>
      <w:r>
        <w:rPr>
          <w:rFonts w:hint="default" w:ascii="Verdana" w:hAnsi="Verdana" w:cs="Verdana"/>
          <w:sz w:val="20"/>
          <w:szCs w:val="20"/>
          <w:lang w:val="ru-RU"/>
        </w:rPr>
        <w:t xml:space="preserve">Уколико се на Јавни оглас пријави само један учесник, грађевинско земљиште у јавној својини се може отуђити под условом да је учесник понудио најмање почетни износ цене за отуђење грађевинског земљишта  и прихватио све друге услове из огласа.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40" w:lineRule="auto"/>
        <w:ind w:left="-440" w:leftChars="-200" w:right="-712" w:rightChars="-324" w:firstLine="440" w:firstLineChars="220"/>
        <w:jc w:val="both"/>
        <w:textAlignment w:val="auto"/>
        <w:outlineLvl w:val="9"/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</w:pP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Графички</w:t>
      </w:r>
      <w:r>
        <w:rPr>
          <w:rFonts w:hint="default" w:ascii="Verdana" w:hAnsi="Verdana" w:cs="Verdana"/>
          <w:color w:val="000000" w:themeColor="text1"/>
          <w:spacing w:val="54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приказ</w:t>
      </w:r>
      <w:r>
        <w:rPr>
          <w:rFonts w:hint="default" w:ascii="Verdana" w:hAnsi="Verdana" w:cs="Verdana"/>
          <w:color w:val="000000" w:themeColor="text1"/>
          <w:spacing w:val="57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зе</w:t>
      </w:r>
      <w:r>
        <w:rPr>
          <w:rFonts w:hint="default" w:ascii="Verdana" w:hAnsi="Verdana" w:cs="Verdana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м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љишта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 које је предмет отуђења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pacing w:val="-2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биће </w:t>
      </w:r>
      <w:r>
        <w:rPr>
          <w:rFonts w:hint="default" w:ascii="Verdana" w:hAnsi="Verdana" w:cs="Verdana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д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</w:t>
      </w:r>
      <w:r>
        <w:rPr>
          <w:rFonts w:hint="default" w:ascii="Verdana" w:hAnsi="Verdana" w:cs="Verdana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с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т</w:t>
      </w:r>
      <w:r>
        <w:rPr>
          <w:rFonts w:hint="default" w:ascii="Verdana" w:hAnsi="Verdana" w:cs="Verdana"/>
          <w:color w:val="000000" w:themeColor="text1"/>
          <w:spacing w:val="-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у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пан</w:t>
      </w:r>
      <w:r>
        <w:rPr>
          <w:rFonts w:hint="default" w:ascii="Verdana" w:hAnsi="Verdana" w:cs="Verdana"/>
          <w:color w:val="000000" w:themeColor="text1"/>
          <w:spacing w:val="-3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јавности</w:t>
      </w:r>
      <w:r>
        <w:rPr>
          <w:rFonts w:hint="default" w:ascii="Verdana" w:hAnsi="Verdana" w:cs="Verdana"/>
          <w:color w:val="000000" w:themeColor="text1"/>
          <w:spacing w:val="-4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радним</w:t>
      </w:r>
      <w:r>
        <w:rPr>
          <w:rFonts w:hint="default" w:ascii="Verdana" w:hAnsi="Verdana" w:cs="Verdana"/>
          <w:color w:val="000000" w:themeColor="text1"/>
          <w:spacing w:val="-3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даном</w:t>
      </w:r>
      <w:r>
        <w:rPr>
          <w:rFonts w:hint="default" w:ascii="Verdana" w:hAnsi="Verdana" w:cs="Verdana"/>
          <w:color w:val="000000" w:themeColor="text1"/>
          <w:spacing w:val="-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у</w:t>
      </w:r>
      <w:r>
        <w:rPr>
          <w:rFonts w:hint="default" w:ascii="Verdana" w:hAnsi="Verdana" w:cs="Verdana"/>
          <w:color w:val="000000" w:themeColor="text1"/>
          <w:spacing w:val="3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временском</w:t>
      </w:r>
      <w:r>
        <w:rPr>
          <w:rFonts w:hint="default" w:ascii="Verdana" w:hAnsi="Verdana" w:cs="Verdana"/>
          <w:color w:val="000000" w:themeColor="text1"/>
          <w:spacing w:val="-7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периоду </w:t>
      </w:r>
      <w:r>
        <w:rPr>
          <w:rFonts w:hint="default" w:ascii="Verdana" w:hAnsi="Verdana" w:cs="Verdana"/>
          <w:color w:val="000000" w:themeColor="text1"/>
          <w:spacing w:val="2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од</w:t>
      </w:r>
      <w:r>
        <w:rPr>
          <w:rFonts w:hint="default" w:ascii="Verdana" w:hAnsi="Verdana" w:cs="Verdana"/>
          <w:color w:val="000000" w:themeColor="text1"/>
          <w:spacing w:val="2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0</w:t>
      </w:r>
      <w:r>
        <w:rPr>
          <w:rFonts w:hint="default" w:ascii="Verdana" w:hAnsi="Verdana" w:cs="Verdana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7:00</w:t>
      </w:r>
      <w:r>
        <w:rPr>
          <w:rFonts w:hint="default" w:ascii="Verdana" w:hAnsi="Verdana" w:cs="Verdana"/>
          <w:color w:val="000000" w:themeColor="text1"/>
          <w:spacing w:val="25"/>
          <w:position w:val="10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до 1</w:t>
      </w:r>
      <w:r>
        <w:rPr>
          <w:rFonts w:hint="default" w:ascii="Verdana" w:hAnsi="Verdana" w:cs="Verdana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4:00</w:t>
      </w:r>
      <w:r>
        <w:rPr>
          <w:rFonts w:hint="default" w:ascii="Verdana" w:hAnsi="Verdana" w:cs="Verdana"/>
          <w:color w:val="000000" w:themeColor="text1"/>
          <w:spacing w:val="20"/>
          <w:position w:val="10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часова</w:t>
      </w:r>
      <w:r>
        <w:rPr>
          <w:rFonts w:hint="default" w:ascii="Verdana" w:hAnsi="Verdana" w:cs="Verdana"/>
          <w:color w:val="000000" w:themeColor="text1"/>
          <w:spacing w:val="-6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у</w:t>
      </w:r>
      <w:r>
        <w:rPr>
          <w:rFonts w:hint="default" w:ascii="Verdana" w:hAnsi="Verdana" w:cs="Verdana"/>
          <w:color w:val="000000" w:themeColor="text1"/>
          <w:spacing w:val="-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просторијама</w:t>
      </w:r>
      <w:r>
        <w:rPr>
          <w:rFonts w:hint="default" w:ascii="Verdana" w:hAnsi="Verdana" w:cs="Verdana"/>
          <w:color w:val="000000" w:themeColor="text1"/>
          <w:spacing w:val="48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pacing w:val="7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Од</w:t>
      </w:r>
      <w:r>
        <w:rPr>
          <w:rFonts w:hint="default" w:ascii="Verdana" w:hAnsi="Verdana" w:cs="Verdana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е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љењ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а</w:t>
      </w:r>
      <w:r>
        <w:rPr>
          <w:rFonts w:hint="default" w:ascii="Verdana" w:hAnsi="Verdana" w:cs="Verdana"/>
          <w:color w:val="000000" w:themeColor="text1"/>
          <w:spacing w:val="59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за урбанизам стамбено комуналне послове и заштиту животне средине Општинске управе Србобран.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40" w:lineRule="auto"/>
        <w:ind w:left="-440" w:leftChars="-200" w:right="-712" w:rightChars="-324" w:firstLine="440" w:firstLineChars="220"/>
        <w:jc w:val="both"/>
        <w:textAlignment w:val="auto"/>
        <w:outlineLvl w:val="9"/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</w:pP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Ближа </w:t>
      </w:r>
      <w:r>
        <w:rPr>
          <w:rFonts w:hint="default" w:ascii="Verdana" w:hAnsi="Verdana" w:cs="Verdana"/>
          <w:color w:val="000000" w:themeColor="text1"/>
          <w:spacing w:val="35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об</w:t>
      </w:r>
      <w:r>
        <w:rPr>
          <w:rFonts w:hint="default" w:ascii="Verdana" w:hAnsi="Verdana" w:cs="Verdana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а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вештења </w:t>
      </w:r>
      <w:r>
        <w:rPr>
          <w:rFonts w:hint="default" w:ascii="Verdana" w:hAnsi="Verdana" w:cs="Verdana"/>
          <w:color w:val="000000" w:themeColor="text1"/>
          <w:spacing w:val="29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везана </w:t>
      </w:r>
      <w:r>
        <w:rPr>
          <w:rFonts w:hint="default" w:ascii="Verdana" w:hAnsi="Verdana" w:cs="Verdana"/>
          <w:color w:val="000000" w:themeColor="text1"/>
          <w:spacing w:val="35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за </w:t>
      </w:r>
      <w:r>
        <w:rPr>
          <w:rFonts w:hint="default" w:ascii="Verdana" w:hAnsi="Verdana" w:cs="Verdana"/>
          <w:color w:val="000000" w:themeColor="text1"/>
          <w:spacing w:val="40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оглас </w:t>
      </w:r>
      <w:r>
        <w:rPr>
          <w:rFonts w:hint="default" w:ascii="Verdana" w:hAnsi="Verdana" w:cs="Verdana"/>
          <w:color w:val="000000" w:themeColor="text1"/>
          <w:spacing w:val="36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могу </w:t>
      </w:r>
      <w:r>
        <w:rPr>
          <w:rFonts w:hint="default" w:ascii="Verdana" w:hAnsi="Verdana" w:cs="Verdana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с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е</w:t>
      </w:r>
      <w:r>
        <w:rPr>
          <w:rFonts w:hint="default" w:ascii="Verdana" w:hAnsi="Verdana" w:cs="Verdana"/>
          <w:color w:val="000000" w:themeColor="text1"/>
          <w:spacing w:val="40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добити </w:t>
      </w:r>
      <w:r>
        <w:rPr>
          <w:rFonts w:hint="default" w:ascii="Verdana" w:hAnsi="Verdana" w:cs="Verdana"/>
          <w:color w:val="000000" w:themeColor="text1"/>
          <w:spacing w:val="34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од Снежане Бајић -  шефа Оделења за урбанизам, стамбено-комуналне послове и заштиту животне средине Општинске управе Србобран, </w:t>
      </w:r>
      <w:r>
        <w:rPr>
          <w:rFonts w:hint="default" w:ascii="Verdana" w:hAnsi="Verdana" w:cs="Verdana"/>
          <w:color w:val="000000" w:themeColor="text1"/>
          <w:spacing w:val="-9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на телефон 021/731-773.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40" w:lineRule="auto"/>
        <w:ind w:left="-440" w:leftChars="-200" w:right="-712" w:rightChars="-324" w:firstLine="440" w:firstLineChars="220"/>
        <w:jc w:val="left"/>
        <w:textAlignment w:val="auto"/>
        <w:rPr>
          <w:rFonts w:hint="default" w:ascii="Verdana" w:hAnsi="Verdana" w:cs="Verdana"/>
          <w:color w:val="0000FF"/>
          <w:sz w:val="20"/>
          <w:szCs w:val="20"/>
          <w:lang w:val="ru-RU"/>
        </w:rPr>
      </w:pP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Доставити: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40" w:lineRule="auto"/>
        <w:ind w:left="-440" w:leftChars="-200" w:right="-712" w:rightChars="-324" w:firstLine="440" w:firstLineChars="220"/>
        <w:jc w:val="left"/>
        <w:textAlignment w:val="auto"/>
        <w:outlineLvl w:val="9"/>
        <w:rPr>
          <w:rFonts w:hint="default" w:ascii="Verdana" w:hAnsi="Verdana" w:cs="Verdana"/>
          <w:color w:val="FF0000"/>
          <w:spacing w:val="-3"/>
          <w:sz w:val="20"/>
          <w:szCs w:val="20"/>
          <w:lang w:val="sr-Cyrl-RS"/>
        </w:rPr>
      </w:pP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-</w:t>
      </w:r>
      <w:r>
        <w:rPr>
          <w:rFonts w:hint="default" w:ascii="Verdana" w:hAnsi="Verdana" w:cs="Verdana"/>
          <w:color w:val="0000FF"/>
          <w:spacing w:val="-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pacing w:val="-3"/>
          <w:sz w:val="20"/>
          <w:szCs w:val="20"/>
          <w:lang w:val="sr-Cyrl-RS"/>
        </w:rPr>
        <w:t xml:space="preserve"> </w:t>
      </w:r>
      <w:r>
        <w:rPr>
          <w:rFonts w:hint="default" w:ascii="Verdana" w:hAnsi="Verdana" w:cs="Verdana"/>
          <w:color w:val="FF0000"/>
          <w:spacing w:val="-3"/>
          <w:sz w:val="20"/>
          <w:szCs w:val="20"/>
          <w:lang w:val="sr-Cyrl-RS"/>
        </w:rPr>
        <w:t xml:space="preserve">Дневном  листу </w:t>
      </w:r>
      <w:r>
        <w:rPr>
          <w:rFonts w:hint="default" w:ascii="Verdana" w:hAnsi="Verdana" w:cs="Verdana"/>
          <w:color w:val="FF0000"/>
          <w:spacing w:val="-3"/>
          <w:sz w:val="20"/>
          <w:szCs w:val="20"/>
          <w:lang w:val="sr-Latn-RS"/>
        </w:rPr>
        <w:t xml:space="preserve">   </w:t>
      </w:r>
      <w:r>
        <w:rPr>
          <w:rFonts w:hint="default" w:ascii="Verdana" w:hAnsi="Verdana" w:cs="Verdana"/>
          <w:color w:val="FF0000"/>
          <w:spacing w:val="-3"/>
          <w:sz w:val="20"/>
          <w:szCs w:val="20"/>
          <w:lang w:val="sr-Cyrl-RS"/>
        </w:rPr>
        <w:t>“</w:t>
      </w:r>
      <w:r>
        <w:rPr>
          <w:rFonts w:hint="default" w:ascii="Verdana" w:hAnsi="Verdana" w:cs="Verdana"/>
          <w:color w:val="FF0000"/>
          <w:spacing w:val="-3"/>
          <w:sz w:val="20"/>
          <w:szCs w:val="20"/>
          <w:lang w:val="sr-Latn-RS"/>
        </w:rPr>
        <w:t xml:space="preserve"> </w:t>
      </w:r>
      <w:r>
        <w:rPr>
          <w:rFonts w:hint="default" w:ascii="Verdana" w:hAnsi="Verdana" w:cs="Verdana"/>
          <w:color w:val="FF0000"/>
          <w:spacing w:val="-3"/>
          <w:sz w:val="20"/>
          <w:szCs w:val="20"/>
          <w:lang w:val="sr-Cyrl-RS"/>
        </w:rPr>
        <w:t>Српски</w:t>
      </w:r>
      <w:r>
        <w:rPr>
          <w:rFonts w:hint="default" w:ascii="Verdana" w:hAnsi="Verdana" w:cs="Verdana"/>
          <w:color w:val="FF0000"/>
          <w:spacing w:val="-3"/>
          <w:sz w:val="20"/>
          <w:szCs w:val="20"/>
          <w:lang w:val="sr-Latn-RS"/>
        </w:rPr>
        <w:t xml:space="preserve"> </w:t>
      </w:r>
      <w:r>
        <w:rPr>
          <w:rFonts w:hint="default" w:ascii="Verdana" w:hAnsi="Verdana" w:cs="Verdana"/>
          <w:color w:val="FF0000"/>
          <w:spacing w:val="-3"/>
          <w:sz w:val="20"/>
          <w:szCs w:val="20"/>
          <w:lang w:val="sr-Cyrl-RS"/>
        </w:rPr>
        <w:t>Телеграф”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40" w:lineRule="auto"/>
        <w:ind w:left="-440" w:leftChars="-200" w:right="-712" w:rightChars="-324" w:firstLine="440" w:firstLineChars="220"/>
        <w:jc w:val="left"/>
        <w:textAlignment w:val="auto"/>
        <w:outlineLvl w:val="9"/>
        <w:rPr>
          <w:rFonts w:hint="default" w:ascii="Verdana" w:hAnsi="Verdana" w:cs="Verdana"/>
          <w:color w:val="000000" w:themeColor="text1"/>
          <w:spacing w:val="-6"/>
          <w:sz w:val="20"/>
          <w:szCs w:val="20"/>
          <w:lang w:val="ru-RU"/>
          <w14:textFill>
            <w14:solidFill>
              <w14:schemeClr w14:val="tx1"/>
            </w14:solidFill>
          </w14:textFill>
        </w:rPr>
      </w:pPr>
      <w:r>
        <w:rPr>
          <w:rFonts w:hint="default" w:ascii="Verdana" w:hAnsi="Verdana" w:cs="Verdana"/>
          <w:color w:val="000000" w:themeColor="text1"/>
          <w:spacing w:val="-3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- </w:t>
      </w:r>
      <w:r>
        <w:rPr>
          <w:rFonts w:hint="default" w:ascii="Verdana" w:hAnsi="Verdana" w:cs="Verdana"/>
          <w:color w:val="000000" w:themeColor="text1"/>
          <w:spacing w:val="-3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На</w:t>
      </w:r>
      <w:r>
        <w:rPr>
          <w:rFonts w:hint="default" w:ascii="Verdana" w:hAnsi="Verdana" w:cs="Verdana"/>
          <w:color w:val="000000" w:themeColor="text1"/>
          <w:spacing w:val="-2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огласну</w:t>
      </w:r>
      <w:r>
        <w:rPr>
          <w:rFonts w:hint="default" w:ascii="Verdana" w:hAnsi="Verdana" w:cs="Verdana"/>
          <w:color w:val="000000" w:themeColor="text1"/>
          <w:spacing w:val="-7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таблу</w:t>
      </w:r>
      <w:r>
        <w:rPr>
          <w:rFonts w:hint="default" w:ascii="Verdana" w:hAnsi="Verdana" w:cs="Verdana"/>
          <w:color w:val="000000" w:themeColor="text1"/>
          <w:spacing w:val="-6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Општине Србобран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after="0" w:line="240" w:lineRule="auto"/>
        <w:ind w:left="-458" w:leftChars="-191" w:right="-712" w:rightChars="-324" w:firstLine="458" w:firstLineChars="229"/>
        <w:jc w:val="left"/>
        <w:textAlignment w:val="auto"/>
        <w:outlineLvl w:val="9"/>
        <w:rPr>
          <w:rFonts w:hint="default" w:ascii="Verdana" w:hAnsi="Verdana" w:cs="Verdana"/>
          <w:color w:val="0000FF"/>
          <w:spacing w:val="-6"/>
          <w:sz w:val="20"/>
          <w:szCs w:val="20"/>
          <w:lang w:val="sr-Cyrl-CS"/>
        </w:rPr>
      </w:pPr>
      <w:r>
        <w:rPr>
          <w:rFonts w:hint="default" w:ascii="Verdana" w:hAnsi="Verdana" w:cs="Verdana"/>
          <w:color w:val="000000" w:themeColor="text1"/>
          <w:spacing w:val="-6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- на интернет страницу Општине Срб</w:t>
      </w:r>
      <w:r>
        <w:rPr>
          <w:rFonts w:hint="default" w:ascii="Verdana" w:hAnsi="Verdana" w:cs="Verdana"/>
          <w:color w:val="000000" w:themeColor="text1"/>
          <w:spacing w:val="-6"/>
          <w:sz w:val="20"/>
          <w:szCs w:val="20"/>
          <w14:textFill>
            <w14:solidFill>
              <w14:schemeClr w14:val="tx1"/>
            </w14:solidFill>
          </w14:textFill>
        </w:rPr>
        <w:t>o</w:t>
      </w:r>
      <w:r>
        <w:rPr>
          <w:rFonts w:hint="default" w:ascii="Verdana" w:hAnsi="Verdana" w:cs="Verdana"/>
          <w:color w:val="000000" w:themeColor="text1"/>
          <w:spacing w:val="-6"/>
          <w:sz w:val="20"/>
          <w:szCs w:val="20"/>
          <w:lang w:val="sr-Cyrl-CS"/>
          <w14:textFill>
            <w14:solidFill>
              <w14:schemeClr w14:val="tx1"/>
            </w14:solidFill>
          </w14:textFill>
        </w:rPr>
        <w:t>бран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after="0" w:line="240" w:lineRule="auto"/>
        <w:ind w:left="-458" w:leftChars="-191" w:right="-573" w:rightChars="-239" w:firstLine="458" w:firstLineChars="229"/>
        <w:jc w:val="left"/>
        <w:textAlignment w:val="auto"/>
        <w:rPr>
          <w:rFonts w:hint="default" w:ascii="Verdana" w:hAnsi="Verdana" w:cs="Verdana"/>
          <w:b/>
          <w:bCs/>
          <w:sz w:val="22"/>
          <w:lang w:val="sr-Cyrl-RS"/>
        </w:rPr>
      </w:pPr>
      <w:r>
        <w:rPr>
          <w:rFonts w:hint="default" w:ascii="Verdana" w:hAnsi="Verdana" w:cs="Verdana"/>
          <w:b/>
          <w:bCs/>
          <w:sz w:val="22"/>
          <w:lang w:val="sr-Cyrl-CS"/>
        </w:rPr>
        <w:t xml:space="preserve">У Србобрану, </w:t>
      </w:r>
      <w:r>
        <w:rPr>
          <w:rFonts w:hint="default" w:ascii="Verdana" w:hAnsi="Verdana" w:cs="Verdana"/>
          <w:b/>
          <w:bCs/>
          <w:sz w:val="22"/>
          <w:lang w:val="sr-Cyrl-RS"/>
        </w:rPr>
        <w:t>09.04.</w:t>
      </w:r>
      <w:r>
        <w:rPr>
          <w:rFonts w:hint="default" w:ascii="Verdana" w:hAnsi="Verdana" w:cs="Verdana"/>
          <w:b/>
          <w:bCs/>
          <w:color w:val="FF0000"/>
          <w:sz w:val="22"/>
          <w:lang w:val="sr-Cyrl-CS"/>
        </w:rPr>
        <w:t>201</w:t>
      </w:r>
      <w:r>
        <w:rPr>
          <w:rFonts w:hint="default" w:ascii="Verdana" w:hAnsi="Verdana" w:cs="Verdana"/>
          <w:b/>
          <w:bCs/>
          <w:color w:val="FF0000"/>
          <w:sz w:val="22"/>
          <w:lang w:val="sr-Cyrl-RS"/>
        </w:rPr>
        <w:t>9</w:t>
      </w:r>
      <w:r>
        <w:rPr>
          <w:rFonts w:hint="default" w:ascii="Verdana" w:hAnsi="Verdana" w:cs="Verdana"/>
          <w:b/>
          <w:bCs/>
          <w:color w:val="FF0000"/>
          <w:sz w:val="22"/>
          <w:lang w:val="sr-Cyrl-CS"/>
        </w:rPr>
        <w:t>.</w:t>
      </w:r>
      <w:r>
        <w:rPr>
          <w:rFonts w:hint="default" w:ascii="Verdana" w:hAnsi="Verdana" w:cs="Verdana"/>
          <w:b/>
          <w:bCs/>
          <w:sz w:val="22"/>
          <w:lang w:val="sr-Cyrl-CS"/>
        </w:rPr>
        <w:t xml:space="preserve"> </w:t>
      </w:r>
      <w:r>
        <w:rPr>
          <w:rFonts w:hint="default" w:ascii="Verdana" w:hAnsi="Verdana" w:cs="Verdana"/>
          <w:b/>
          <w:bCs/>
          <w:sz w:val="22"/>
          <w:lang w:val="sr-Cyrl-RS"/>
        </w:rPr>
        <w:t>Године.</w:t>
      </w:r>
    </w:p>
    <w:tbl>
      <w:tblPr>
        <w:tblStyle w:val="3"/>
        <w:tblpPr w:leftFromText="180" w:rightFromText="180" w:vertAnchor="text" w:horzAnchor="page" w:tblpX="7256" w:tblpY="1037"/>
        <w:tblOverlap w:val="never"/>
        <w:tblW w:w="292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20"/>
      </w:tblGrid>
      <w:tr>
        <w:tblPrEx>
          <w:tblLayout w:type="fixed"/>
        </w:tblPrEx>
        <w:trPr>
          <w:trHeight w:val="483" w:hRule="atLeast"/>
        </w:trPr>
        <w:tc>
          <w:tcPr>
            <w:tcW w:w="2920" w:type="dxa"/>
            <w:vAlign w:val="top"/>
          </w:tcPr>
          <w:p>
            <w:pPr>
              <w:spacing w:line="240" w:lineRule="auto"/>
              <w:ind w:left="-458" w:leftChars="-191" w:right="-712" w:rightChars="-324" w:firstLine="458" w:firstLineChars="229"/>
              <w:jc w:val="both"/>
              <w:rPr>
                <w:rFonts w:hint="default" w:ascii="Verdana" w:hAnsi="Verdana" w:cs="Verdana"/>
                <w:b/>
                <w:color w:val="000000" w:themeColor="text1"/>
                <w:sz w:val="20"/>
                <w:szCs w:val="20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Verdana" w:hAnsi="Verdana" w:cs="Verdana"/>
                <w:b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default" w:ascii="Verdana" w:hAnsi="Verdana" w:cs="Verdana"/>
                <w:b/>
                <w:color w:val="000000" w:themeColor="text1"/>
                <w:sz w:val="20"/>
                <w:szCs w:val="20"/>
                <w:lang w:val="sr-Cyrl-CS"/>
                <w14:textFill>
                  <w14:solidFill>
                    <w14:schemeClr w14:val="tx1"/>
                  </w14:solidFill>
                </w14:textFill>
              </w:rPr>
              <w:t>ПРЕДСЕДНИК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2920" w:type="dxa"/>
            <w:vAlign w:val="top"/>
          </w:tcPr>
          <w:p>
            <w:pPr>
              <w:spacing w:line="240" w:lineRule="auto"/>
              <w:ind w:left="-458" w:leftChars="-191" w:right="-712" w:rightChars="-324" w:firstLine="458" w:firstLineChars="229"/>
              <w:jc w:val="both"/>
              <w:rPr>
                <w:rFonts w:hint="default" w:ascii="Verdana" w:hAnsi="Verdana" w:cs="Verdana"/>
                <w:b/>
                <w:color w:val="000000" w:themeColor="text1"/>
                <w:sz w:val="20"/>
                <w:szCs w:val="20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Verdana" w:hAnsi="Verdana" w:cs="Verdana"/>
                <w:b/>
                <w:color w:val="000000" w:themeColor="text1"/>
                <w:sz w:val="20"/>
                <w:szCs w:val="20"/>
                <w:lang w:val="sr-Cyrl-CS"/>
                <w14:textFill>
                  <w14:solidFill>
                    <w14:schemeClr w14:val="tx1"/>
                  </w14:solidFill>
                </w14:textFill>
              </w:rPr>
              <w:t>ОПШТИН</w:t>
            </w:r>
            <w:r>
              <w:rPr>
                <w:rFonts w:hint="default" w:ascii="Verdana" w:hAnsi="Verdana" w:cs="Verdana"/>
                <w:b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  <w:t>Е</w:t>
            </w:r>
            <w:r>
              <w:rPr>
                <w:rFonts w:hint="default" w:ascii="Verdana" w:hAnsi="Verdana" w:cs="Verdana"/>
                <w:b/>
                <w:color w:val="000000" w:themeColor="text1"/>
                <w:sz w:val="20"/>
                <w:szCs w:val="20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 СРБОБРАН</w:t>
            </w:r>
          </w:p>
        </w:tc>
      </w:tr>
      <w:tr>
        <w:tblPrEx>
          <w:tblLayout w:type="fixed"/>
        </w:tblPrEx>
        <w:trPr>
          <w:trHeight w:val="483" w:hRule="atLeast"/>
        </w:trPr>
        <w:tc>
          <w:tcPr>
            <w:tcW w:w="2920" w:type="dxa"/>
            <w:vAlign w:val="top"/>
          </w:tcPr>
          <w:p>
            <w:pPr>
              <w:spacing w:line="240" w:lineRule="auto"/>
              <w:ind w:left="-458" w:leftChars="-191" w:right="-712" w:rightChars="-324" w:firstLine="458" w:firstLineChars="229"/>
              <w:jc w:val="both"/>
              <w:rPr>
                <w:rFonts w:hint="default" w:ascii="Verdana" w:hAnsi="Verdana" w:cs="Verdana"/>
                <w:b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Verdana" w:hAnsi="Verdana" w:cs="Verdana"/>
                <w:b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  Радивој Парошки</w:t>
            </w:r>
          </w:p>
        </w:tc>
      </w:tr>
    </w:tbl>
    <w:p>
      <w:pPr>
        <w:rPr>
          <w:rFonts w:hint="default" w:ascii="Verdana" w:hAnsi="Verdana" w:cs="Verdana"/>
        </w:rPr>
      </w:pPr>
    </w:p>
    <w:sectPr>
      <w:pgSz w:w="11906" w:h="16838"/>
      <w:pgMar w:top="1440" w:right="1800" w:bottom="658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auto"/>
    <w:pitch w:val="default"/>
    <w:sig w:usb0="E0002EFF" w:usb1="C0007843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swiss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roman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EE"/>
    <w:family w:val="roman"/>
    <w:pitch w:val="default"/>
    <w:sig w:usb0="A10006FF" w:usb1="4000205B" w:usb2="00000010" w:usb3="00000000" w:csb0="2000019F" w:csb1="00000000"/>
  </w:font>
  <w:font w:name="Verdana">
    <w:panose1 w:val="020B0604030504040204"/>
    <w:charset w:val="EE"/>
    <w:family w:val="decorative"/>
    <w:pitch w:val="default"/>
    <w:sig w:usb0="A10006FF" w:usb1="4000205B" w:usb2="00000010" w:usb3="00000000" w:csb0="2000019F" w:csb1="00000000"/>
  </w:font>
  <w:font w:name="Arial">
    <w:panose1 w:val="020B0604020202020204"/>
    <w:charset w:val="EE"/>
    <w:family w:val="decorative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Bookman Old Style">
    <w:panose1 w:val="02050604050505020204"/>
    <w:charset w:val="00"/>
    <w:family w:val="auto"/>
    <w:pitch w:val="default"/>
    <w:sig w:usb0="00000287" w:usb1="00000000" w:usb2="00000000" w:usb3="00000000" w:csb0="2000009F" w:csb1="DFD7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libri Light">
    <w:panose1 w:val="020F0302020204030204"/>
    <w:charset w:val="00"/>
    <w:family w:val="modern"/>
    <w:pitch w:val="default"/>
    <w:sig w:usb0="A00002EF" w:usb1="4000207B" w:usb2="00000000" w:usb3="00000000" w:csb0="2000019F" w:csb1="00000000"/>
  </w:font>
  <w:font w:name="Helv Ciril">
    <w:altName w:val="Courier New"/>
    <w:panose1 w:val="00000000000000000000"/>
    <w:charset w:val="00"/>
    <w:family w:val="decorative"/>
    <w:pitch w:val="default"/>
    <w:sig w:usb0="00000000" w:usb1="00000000" w:usb2="00000000" w:usb3="00000000" w:csb0="00000009" w:csb1="00000000"/>
  </w:font>
  <w:font w:name="YU C Miroslavljeva">
    <w:altName w:val="Times New Roman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Arial Unicode MS">
    <w:altName w:val="Arial"/>
    <w:panose1 w:val="020B0604020202020204"/>
    <w:charset w:val="00"/>
    <w:family w:val="modern"/>
    <w:pitch w:val="default"/>
    <w:sig w:usb0="00000000" w:usb1="00000000" w:usb2="00000000" w:usb3="00000000" w:csb0="00000001" w:csb1="00000000"/>
  </w:font>
  <w:font w:name="TimesRoman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angal">
    <w:panose1 w:val="02040503050203030202"/>
    <w:charset w:val="00"/>
    <w:family w:val="auto"/>
    <w:pitch w:val="default"/>
    <w:sig w:usb0="00008003" w:usb1="00000000" w:usb2="00000000" w:usb3="00000000" w:csb0="00000001" w:csb1="00000000"/>
  </w:font>
  <w:font w:name="Arial Narrow">
    <w:panose1 w:val="020B0506020202030204"/>
    <w:charset w:val="00"/>
    <w:family w:val="decorative"/>
    <w:pitch w:val="default"/>
    <w:sig w:usb0="00000287" w:usb1="00000000" w:usb2="00000000" w:usb3="00000000" w:csb0="2000009F" w:csb1="DFD70000"/>
  </w:font>
  <w:font w:name="MS Mincho">
    <w:panose1 w:val="02020609040205080304"/>
    <w:charset w:val="80"/>
    <w:family w:val="modern"/>
    <w:pitch w:val="default"/>
    <w:sig w:usb0="E00002FF" w:usb1="6AC7FDFB" w:usb2="08000012" w:usb3="00000000" w:csb0="4002009F" w:csb1="DFD70000"/>
  </w:font>
  <w:font w:name="Candara">
    <w:panose1 w:val="020E0502030303020204"/>
    <w:charset w:val="00"/>
    <w:family w:val="decorative"/>
    <w:pitch w:val="default"/>
    <w:sig w:usb0="A00002EF" w:usb1="4000A44B" w:usb2="00000000" w:usb3="00000000" w:csb0="2000019F" w:csb1="00000000"/>
  </w:font>
  <w:font w:name="Cir Swiss">
    <w:altName w:val="Arial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Franklin Gothic Medium">
    <w:panose1 w:val="020B0603020102020204"/>
    <w:charset w:val="00"/>
    <w:family w:val="decorative"/>
    <w:pitch w:val="default"/>
    <w:sig w:usb0="00000287" w:usb1="00000000" w:usb2="00000000" w:usb3="00000000" w:csb0="2000009F" w:csb1="DFD70000"/>
  </w:font>
  <w:font w:name="Yu C Times Roman">
    <w:altName w:val="Courier New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YU C Miroslavljeva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Helv Ciril">
    <w:altName w:val="Courier New"/>
    <w:panose1 w:val="00000000000000000000"/>
    <w:charset w:val="00"/>
    <w:family w:val="swiss"/>
    <w:pitch w:val="default"/>
    <w:sig w:usb0="00000000" w:usb1="00000000" w:usb2="00000000" w:usb3="00000000" w:csb0="00000009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Arial">
    <w:panose1 w:val="020B0604020202020204"/>
    <w:charset w:val="EE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Helv Ciril">
    <w:altName w:val="Courier New"/>
    <w:panose1 w:val="00000000000000000000"/>
    <w:charset w:val="00"/>
    <w:family w:val="roman"/>
    <w:pitch w:val="default"/>
    <w:sig w:usb0="00000000" w:usb1="00000000" w:usb2="00000000" w:usb3="00000000" w:csb0="00000009" w:csb1="00000000"/>
  </w:font>
  <w:font w:name="YU C Miroslavljeva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Arial Unicode MS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  <w:font w:name="Arial Narrow">
    <w:panose1 w:val="020B0506020202030204"/>
    <w:charset w:val="00"/>
    <w:family w:val="roman"/>
    <w:pitch w:val="default"/>
    <w:sig w:usb0="00000287" w:usb1="00000000" w:usb2="00000000" w:usb3="00000000" w:csb0="2000009F" w:csb1="DFD70000"/>
  </w:font>
  <w:font w:name="MS Mincho">
    <w:panose1 w:val="02020609040205080304"/>
    <w:charset w:val="80"/>
    <w:family w:val="swiss"/>
    <w:pitch w:val="default"/>
    <w:sig w:usb0="E00002FF" w:usb1="6AC7FDFB" w:usb2="08000012" w:usb3="00000000" w:csb0="4002009F" w:csb1="DFD70000"/>
  </w:font>
  <w:font w:name="Candara">
    <w:panose1 w:val="020E0502030303020204"/>
    <w:charset w:val="00"/>
    <w:family w:val="roman"/>
    <w:pitch w:val="default"/>
    <w:sig w:usb0="A00002EF" w:usb1="4000A44B" w:usb2="00000000" w:usb3="00000000" w:csb0="2000019F" w:csb1="00000000"/>
  </w:font>
  <w:font w:name="Franklin Gothic Medium">
    <w:panose1 w:val="020B0603020102020204"/>
    <w:charset w:val="00"/>
    <w:family w:val="roman"/>
    <w:pitch w:val="default"/>
    <w:sig w:usb0="00000287" w:usb1="00000000" w:usb2="00000000" w:usb3="00000000" w:csb0="2000009F" w:csb1="DFD70000"/>
  </w:font>
  <w:font w:name="Verdana">
    <w:panose1 w:val="020B0604030504040204"/>
    <w:charset w:val="00"/>
    <w:family w:val="decorative"/>
    <w:pitch w:val="default"/>
    <w:sig w:usb0="A10006FF" w:usb1="4000205B" w:usb2="00000010" w:usb3="00000000" w:csb0="2000019F" w:csb1="00000000"/>
  </w:font>
  <w:font w:name="Arial">
    <w:panose1 w:val="020B0604020202020204"/>
    <w:charset w:val="EE"/>
    <w:family w:val="modern"/>
    <w:pitch w:val="default"/>
    <w:sig w:usb0="E0002AFF" w:usb1="C0007843" w:usb2="00000009" w:usb3="00000000" w:csb0="400001FF" w:csb1="FFFF0000"/>
  </w:font>
  <w:font w:name="Verdana">
    <w:panose1 w:val="020B0604030504040204"/>
    <w:charset w:val="EE"/>
    <w:family w:val="modern"/>
    <w:pitch w:val="default"/>
    <w:sig w:usb0="A10006FF" w:usb1="4000205B" w:usb2="00000010" w:usb3="00000000" w:csb0="2000019F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libri Light">
    <w:panose1 w:val="020F0302020204030204"/>
    <w:charset w:val="00"/>
    <w:family w:val="decorative"/>
    <w:pitch w:val="default"/>
    <w:sig w:usb0="A00002EF" w:usb1="4000207B" w:usb2="00000000" w:usb3="00000000" w:csb0="2000019F" w:csb1="00000000"/>
  </w:font>
  <w:font w:name="Helv Ciril">
    <w:altName w:val="Courier New"/>
    <w:panose1 w:val="00000000000000000000"/>
    <w:charset w:val="00"/>
    <w:family w:val="modern"/>
    <w:pitch w:val="default"/>
    <w:sig w:usb0="00000000" w:usb1="00000000" w:usb2="00000000" w:usb3="00000000" w:csb0="00000009" w:csb1="00000000"/>
  </w:font>
  <w:font w:name="YU C Miroslavljeva">
    <w:altName w:val="Times New Roman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Arial Unicode MS">
    <w:altName w:val="Arial"/>
    <w:panose1 w:val="020B0604020202020204"/>
    <w:charset w:val="00"/>
    <w:family w:val="decorative"/>
    <w:pitch w:val="default"/>
    <w:sig w:usb0="00000000" w:usb1="00000000" w:usb2="00000000" w:usb3="00000000" w:csb0="00000001" w:csb1="00000000"/>
  </w:font>
  <w:font w:name="Arial Narrow">
    <w:panose1 w:val="020B0506020202030204"/>
    <w:charset w:val="00"/>
    <w:family w:val="modern"/>
    <w:pitch w:val="default"/>
    <w:sig w:usb0="00000287" w:usb1="00000000" w:usb2="00000000" w:usb3="00000000" w:csb0="2000009F" w:csb1="DFD70000"/>
  </w:font>
  <w:font w:name="MS Mincho">
    <w:panose1 w:val="02020609040205080304"/>
    <w:charset w:val="80"/>
    <w:family w:val="decorative"/>
    <w:pitch w:val="default"/>
    <w:sig w:usb0="E00002FF" w:usb1="6AC7FDFB" w:usb2="08000012" w:usb3="00000000" w:csb0="4002009F" w:csb1="DFD70000"/>
  </w:font>
  <w:font w:name="Candara">
    <w:panose1 w:val="020E0502030303020204"/>
    <w:charset w:val="00"/>
    <w:family w:val="modern"/>
    <w:pitch w:val="default"/>
    <w:sig w:usb0="A00002EF" w:usb1="4000A44B" w:usb2="00000000" w:usb3="00000000" w:csb0="2000019F" w:csb1="00000000"/>
  </w:font>
  <w:font w:name="Franklin Gothic Medium">
    <w:panose1 w:val="020B0603020102020204"/>
    <w:charset w:val="00"/>
    <w:family w:val="modern"/>
    <w:pitch w:val="default"/>
    <w:sig w:usb0="00000287" w:usb1="00000000" w:usb2="00000000" w:usb3="00000000" w:csb0="2000009F" w:csb1="DFD7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alibri">
    <w:panose1 w:val="020F0502020204030204"/>
    <w:charset w:val="EE"/>
    <w:family w:val="roman"/>
    <w:pitch w:val="default"/>
    <w:sig w:usb0="E00002FF" w:usb1="4000ACFF" w:usb2="00000001" w:usb3="00000000" w:csb0="2000019F" w:csb1="00000000"/>
  </w:font>
  <w:font w:name="TimesNewRoman">
    <w:altName w:val="MS Mincho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Calibri Light">
    <w:panose1 w:val="020F0302020204030204"/>
    <w:charset w:val="EE"/>
    <w:family w:val="roman"/>
    <w:pitch w:val="default"/>
    <w:sig w:usb0="A00002EF" w:usb1="4000207B" w:usb2="00000000" w:usb3="00000000" w:csb0="2000019F" w:csb1="00000000"/>
  </w:font>
  <w:font w:name="Calibri">
    <w:panose1 w:val="020F0502020204030204"/>
    <w:charset w:val="EE"/>
    <w:family w:val="modern"/>
    <w:pitch w:val="default"/>
    <w:sig w:usb0="E00002FF" w:usb1="4000ACFF" w:usb2="00000001" w:usb3="00000000" w:csb0="2000019F" w:csb1="00000000"/>
  </w:font>
  <w:font w:name="Calibri Light">
    <w:panose1 w:val="020F0302020204030204"/>
    <w:charset w:val="EE"/>
    <w:family w:val="modern"/>
    <w:pitch w:val="default"/>
    <w:sig w:usb0="A00002EF" w:usb1="4000207B" w:usb2="00000000" w:usb3="00000000" w:csb0="2000019F" w:csb1="00000000"/>
  </w:font>
  <w:font w:name="Calibri">
    <w:panose1 w:val="020F0502020204030204"/>
    <w:charset w:val="EE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  <w:font w:name="Calibri Light">
    <w:panose1 w:val="020F0302020204030204"/>
    <w:charset w:val="EE"/>
    <w:family w:val="swiss"/>
    <w:pitch w:val="default"/>
    <w:sig w:usb0="A00002EF" w:usb1="4000207B" w:usb2="00000000" w:usb3="00000000" w:csb0="2000019F" w:csb1="00000000"/>
  </w:font>
  <w:font w:name="Verdana">
    <w:panose1 w:val="020B0604030504040204"/>
    <w:charset w:val="EE"/>
    <w:family w:val="swiss"/>
    <w:pitch w:val="default"/>
    <w:sig w:usb0="A10006FF" w:usb1="4000205B" w:usb2="00000010" w:usb3="00000000" w:csb0="2000019F" w:csb1="0000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FangSong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KaiT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Meiryo">
    <w:panose1 w:val="020B0604030504040204"/>
    <w:charset w:val="80"/>
    <w:family w:val="auto"/>
    <w:pitch w:val="default"/>
    <w:sig w:usb0="E00002FF" w:usb1="6AC7FFFF" w:usb2="0800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Microsoft JhengHei Light">
    <w:panose1 w:val="020B0304030504040204"/>
    <w:charset w:val="86"/>
    <w:family w:val="auto"/>
    <w:pitch w:val="default"/>
    <w:sig w:usb0="800002EF" w:usb1="28CFFCFB" w:usb2="00000016" w:usb3="00000000" w:csb0="203E01BF" w:csb1="00000000"/>
  </w:font>
  <w:font w:name="Microsoft JhengHei U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Microsoft YaHei Light">
    <w:panose1 w:val="020B0502040204020203"/>
    <w:charset w:val="86"/>
    <w:family w:val="auto"/>
    <w:pitch w:val="default"/>
    <w:sig w:usb0="A00002BF" w:usb1="28CF0010" w:usb2="00000016" w:usb3="00000000" w:csb0="0004000F" w:csb1="00000000"/>
  </w:font>
  <w:font w:name="Microsoft YaHei UI">
    <w:panose1 w:val="020B0503020204020204"/>
    <w:charset w:val="86"/>
    <w:family w:val="auto"/>
    <w:pitch w:val="default"/>
    <w:sig w:usb0="A0000287" w:usb1="28CF3C52" w:usb2="00000016" w:usb3="00000000" w:csb0="0004001F" w:csb1="00000000"/>
  </w:font>
  <w:font w:name="Microsoft YaHei UI Light">
    <w:panose1 w:val="020B0502040204020203"/>
    <w:charset w:val="86"/>
    <w:family w:val="auto"/>
    <w:pitch w:val="default"/>
    <w:sig w:usb0="A00002BF" w:usb1="28CF0010" w:usb2="00000016" w:usb3="00000000" w:csb0="0004000F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MS PMincho">
    <w:panose1 w:val="02020600040205080304"/>
    <w:charset w:val="80"/>
    <w:family w:val="auto"/>
    <w:pitch w:val="default"/>
    <w:sig w:usb0="E00002FF" w:usb1="6AC7FDFB" w:usb2="08000012" w:usb3="00000000" w:csb0="4002009F" w:csb1="DFD70000"/>
  </w:font>
  <w:font w:name="NSimSun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Yu Gothic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Yu Gothic Light">
    <w:panose1 w:val="020B0300000000000000"/>
    <w:charset w:val="80"/>
    <w:family w:val="auto"/>
    <w:pitch w:val="default"/>
    <w:sig w:usb0="E00002FF" w:usb1="2AC7FDFF" w:usb2="00000016" w:usb3="00000000" w:csb0="2002009F" w:csb1="00000000"/>
  </w:font>
  <w:font w:name="Yu Mincho Demibold">
    <w:panose1 w:val="02020600000000000000"/>
    <w:charset w:val="80"/>
    <w:family w:val="auto"/>
    <w:pitch w:val="default"/>
    <w:sig w:usb0="800002E7" w:usb1="2AC7FCF0" w:usb2="00000012" w:usb3="00000000" w:csb0="2002009F" w:csb1="00000000"/>
  </w:font>
  <w:font w:name="Yu Mincho Light">
    <w:panose1 w:val="02020300000000000000"/>
    <w:charset w:val="80"/>
    <w:family w:val="auto"/>
    <w:pitch w:val="default"/>
    <w:sig w:usb0="800002E7" w:usb1="2AC7FCF0" w:usb2="00000012" w:usb3="00000000" w:csb0="2002009F" w:csb1="00000000"/>
  </w:font>
  <w:font w:name="Angsana New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Andalus">
    <w:panose1 w:val="02020603050405020304"/>
    <w:charset w:val="00"/>
    <w:family w:val="auto"/>
    <w:pitch w:val="default"/>
    <w:sig w:usb0="00002003" w:usb1="80000000" w:usb2="00000008" w:usb3="00000000" w:csb0="00000041" w:csb1="20080000"/>
  </w:font>
  <w:font w:name="Copperplate Gothic Bold">
    <w:panose1 w:val="020E0705020206020404"/>
    <w:charset w:val="00"/>
    <w:family w:val="auto"/>
    <w:pitch w:val="default"/>
    <w:sig w:usb0="00000003" w:usb1="00000000" w:usb2="00000000" w:usb3="00000000" w:csb0="20000001" w:csb1="00000000"/>
  </w:font>
  <w:font w:name="Constantia">
    <w:panose1 w:val="02030602050306030303"/>
    <w:charset w:val="00"/>
    <w:family w:val="auto"/>
    <w:pitch w:val="default"/>
    <w:sig w:usb0="A00002EF" w:usb1="4000204B" w:usb2="00000000" w:usb3="00000000" w:csb0="2000019F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entury Schoolbook">
    <w:panose1 w:val="02040604050505020304"/>
    <w:charset w:val="00"/>
    <w:family w:val="auto"/>
    <w:pitch w:val="default"/>
    <w:sig w:usb0="00000287" w:usb1="00000000" w:usb2="00000000" w:usb3="00000000" w:csb0="2000009F" w:csb1="DFD70000"/>
  </w:font>
  <w:font w:name="Century Gothic">
    <w:panose1 w:val="020B0502020202020204"/>
    <w:charset w:val="00"/>
    <w:family w:val="auto"/>
    <w:pitch w:val="default"/>
    <w:sig w:usb0="00000287" w:usb1="00000000" w:usb2="00000000" w:usb3="00000000" w:csb0="2000009F" w:csb1="DFD70000"/>
  </w:font>
  <w:font w:name="Castellar">
    <w:panose1 w:val="020A0402060406010301"/>
    <w:charset w:val="00"/>
    <w:family w:val="auto"/>
    <w:pitch w:val="default"/>
    <w:sig w:usb0="00000003" w:usb1="00000000" w:usb2="00000000" w:usb3="00000000" w:csb0="20000001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Calisto MT">
    <w:panose1 w:val="02040603050505030304"/>
    <w:charset w:val="00"/>
    <w:family w:val="auto"/>
    <w:pitch w:val="default"/>
    <w:sig w:usb0="00000003" w:usb1="00000000" w:usb2="00000000" w:usb3="00000000" w:csb0="20000001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CC"/>
    <w:family w:val="swiss"/>
    <w:pitch w:val="default"/>
    <w:sig w:usb0="E0002AFF" w:usb1="C0007843" w:usb2="00000009" w:usb3="00000000" w:csb0="400001FF" w:csb1="FFFF0000"/>
  </w:font>
  <w:font w:name="Arial">
    <w:panose1 w:val="020B0604020202020204"/>
    <w:charset w:val="CC"/>
    <w:family w:val="decorative"/>
    <w:pitch w:val="default"/>
    <w:sig w:usb0="E0002AFF" w:usb1="C0007843" w:usb2="00000009" w:usb3="00000000" w:csb0="400001FF" w:csb1="FFFF0000"/>
  </w:font>
  <w:font w:name="Arial">
    <w:panose1 w:val="020B0604020202020204"/>
    <w:charset w:val="CC"/>
    <w:family w:val="roman"/>
    <w:pitch w:val="default"/>
    <w:sig w:usb0="E0002AFF" w:usb1="C0007843" w:usb2="00000009" w:usb3="00000000" w:csb0="400001FF" w:csb1="FFFF0000"/>
  </w:font>
  <w:font w:name="Arial">
    <w:panose1 w:val="020B0604020202020204"/>
    <w:charset w:val="CC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TimesNewRomanPS-BoldMT">
    <w:altName w:val="Times New Roman"/>
    <w:panose1 w:val="00000000000000000000"/>
    <w:charset w:val="CC"/>
    <w:family w:val="auto"/>
    <w:pitch w:val="default"/>
    <w:sig w:usb0="00000000" w:usb1="00000000" w:usb2="00000000" w:usb3="00000000" w:csb0="00000005" w:csb1="00000000"/>
  </w:font>
  <w:font w:name="Verdana">
    <w:panose1 w:val="020B0604030504040204"/>
    <w:charset w:val="00"/>
    <w:family w:val="modern"/>
    <w:pitch w:val="default"/>
    <w:sig w:usb0="A10006FF" w:usb1="4000205B" w:usb2="00000010" w:usb3="00000000" w:csb0="2000019F" w:csb1="0000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decorative"/>
    <w:pitch w:val="default"/>
    <w:sig w:usb0="E00002FF" w:usb1="4000ACFF" w:usb2="00000001" w:usb3="00000000" w:csb0="2000019F" w:csb1="00000000"/>
  </w:font>
  <w:font w:name="Calibri Light">
    <w:panose1 w:val="020F0302020204030204"/>
    <w:charset w:val="EE"/>
    <w:family w:val="decorative"/>
    <w:pitch w:val="default"/>
    <w:sig w:usb0="A00002EF" w:usb1="4000207B" w:usb2="00000000" w:usb3="00000000" w:csb0="2000019F" w:csb1="00000000"/>
  </w:font>
  <w:font w:name="Calibri Light">
    <w:panose1 w:val="020F0302020204030204"/>
    <w:charset w:val="00"/>
    <w:family w:val="roman"/>
    <w:pitch w:val="default"/>
    <w:sig w:usb0="A00002EF" w:usb1="4000207B" w:usb2="00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Arial Narrow">
    <w:panose1 w:val="020B0506020202030204"/>
    <w:charset w:val="00"/>
    <w:family w:val="swiss"/>
    <w:pitch w:val="default"/>
    <w:sig w:usb0="00000287" w:usb1="00000000" w:usb2="00000000" w:usb3="00000000" w:csb0="2000009F" w:csb1="DFD70000"/>
  </w:font>
  <w:font w:name="MS Mincho">
    <w:panose1 w:val="02020609040205080304"/>
    <w:charset w:val="80"/>
    <w:family w:val="roman"/>
    <w:pitch w:val="default"/>
    <w:sig w:usb0="E00002FF" w:usb1="6AC7FDFB" w:usb2="08000012" w:usb3="00000000" w:csb0="4002009F" w:csb1="DFD70000"/>
  </w:font>
  <w:font w:name="Candara">
    <w:panose1 w:val="020E0502030303020204"/>
    <w:charset w:val="00"/>
    <w:family w:val="swiss"/>
    <w:pitch w:val="default"/>
    <w:sig w:usb0="A00002EF" w:usb1="4000A44B" w:usb2="00000000" w:usb3="00000000" w:csb0="2000019F" w:csb1="00000000"/>
  </w:font>
  <w:font w:name="Franklin Gothic Medium">
    <w:panose1 w:val="020B0603020102020204"/>
    <w:charset w:val="00"/>
    <w:family w:val="swiss"/>
    <w:pitch w:val="default"/>
    <w:sig w:usb0="00000287" w:usb1="00000000" w:usb2="00000000" w:usb3="00000000" w:csb0="2000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343397011">
    <w:nsid w:val="1477D293"/>
    <w:multiLevelType w:val="singleLevel"/>
    <w:tmpl w:val="1477D293"/>
    <w:lvl w:ilvl="0" w:tentative="1">
      <w:start w:val="1"/>
      <w:numFmt w:val="decimal"/>
      <w:suff w:val="space"/>
      <w:lvlText w:val="%1."/>
      <w:lvlJc w:val="left"/>
    </w:lvl>
  </w:abstractNum>
  <w:num w:numId="1">
    <w:abstractNumId w:val="3433970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7E4DB1"/>
    <w:rsid w:val="05420F2F"/>
    <w:rsid w:val="06851D79"/>
    <w:rsid w:val="18477163"/>
    <w:rsid w:val="1A7E4DB1"/>
    <w:rsid w:val="22145589"/>
    <w:rsid w:val="3073310C"/>
    <w:rsid w:val="54667D5E"/>
    <w:rsid w:val="5665084A"/>
    <w:rsid w:val="57EC73CC"/>
    <w:rsid w:val="5F4A6064"/>
    <w:rsid w:val="65753D5A"/>
    <w:rsid w:val="68220CE6"/>
    <w:rsid w:val="6E8509E0"/>
    <w:rsid w:val="731E756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Calibri" w:hAnsi="Calibri" w:eastAsiaTheme="minorEastAsia" w:cstheme="minorBidi"/>
      <w:sz w:val="22"/>
      <w:szCs w:val="22"/>
      <w:lang w:val="en-US" w:eastAsia="en-US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Default"/>
    <w:qFormat/>
    <w:uiPriority w:val="0"/>
    <w:pPr>
      <w:autoSpaceDE w:val="0"/>
      <w:autoSpaceDN w:val="0"/>
      <w:adjustRightInd w:val="0"/>
    </w:pPr>
    <w:rPr>
      <w:rFonts w:ascii="Verdana" w:hAnsi="Verdana" w:cs="Verdana" w:eastAsiaTheme="minorEastAsia"/>
      <w:color w:val="000000"/>
      <w:sz w:val="24"/>
      <w:szCs w:val="24"/>
      <w:lang w:val="en-US" w:eastAsia="en-US" w:bidi="ar-SA"/>
    </w:rPr>
  </w:style>
  <w:style w:type="paragraph" w:customStyle="1" w:styleId="5">
    <w:name w:val="normal"/>
    <w:basedOn w:val="1"/>
    <w:qFormat/>
    <w:uiPriority w:val="0"/>
    <w:pPr>
      <w:spacing w:before="100" w:beforeLines="0" w:beforeAutospacing="1" w:after="100" w:afterLines="0" w:afterAutospacing="1"/>
    </w:pPr>
    <w:rPr>
      <w:rFonts w:ascii="Arial" w:hAnsi="Arial" w:cs="Arial"/>
      <w:sz w:val="22"/>
      <w:szCs w:val="22"/>
      <w:lang w:val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2019-04-08T09:16:00Z</dcterms:created>
  <dc:creator>Korisnik</dc:creator>
  <cp:lastModifiedBy>Korisnik</cp:lastModifiedBy>
  <dcterms:modified xsi:type="dcterms:W3CDTF">2019-04-08T13:09:36Z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