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ind w:right="-334" w:rightChars="0"/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ind w:right="-334" w:rightChars="0" w:firstLine="709"/>
        <w:jc w:val="both"/>
        <w:rPr>
          <w:rFonts w:ascii="Arial" w:hAnsi="Arial" w:cs="Arial"/>
          <w:b/>
          <w:bCs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На основу члана </w:t>
      </w:r>
      <w:r>
        <w:rPr>
          <w:rFonts w:ascii="Arial" w:hAnsi="Arial" w:cs="Arial"/>
          <w:sz w:val="22"/>
          <w:szCs w:val="22"/>
          <w:lang w:val="ru-RU"/>
        </w:rPr>
        <w:t>7</w:t>
      </w:r>
      <w:r>
        <w:rPr>
          <w:rFonts w:ascii="Arial" w:hAnsi="Arial" w:cs="Arial"/>
          <w:sz w:val="22"/>
          <w:szCs w:val="22"/>
          <w:lang w:val="sr-Cyrl-CS"/>
        </w:rPr>
        <w:t xml:space="preserve">. </w:t>
      </w:r>
      <w:r>
        <w:rPr>
          <w:rFonts w:ascii="Arial" w:hAnsi="Arial" w:cs="Arial"/>
          <w:color w:val="auto"/>
          <w:sz w:val="22"/>
          <w:szCs w:val="22"/>
          <w:lang w:val="sr-Cyrl-CS"/>
        </w:rPr>
        <w:t>Уредбе</w:t>
      </w:r>
      <w:r>
        <w:rPr>
          <w:rFonts w:ascii="Arial" w:hAnsi="Arial" w:cs="Arial"/>
          <w:color w:val="0000FF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sz w:val="22"/>
          <w:szCs w:val="22"/>
          <w:lang w:val="sr-Cyrl-CS"/>
        </w:rPr>
        <w:t>о условима прибављања и отуђења непокретности непосредном погодбом и давања у закуп ствари у јавној својини, односно прибављања и уступања искоришћавања других имовинских права, као и поступцима јавног надметања и прикупљања писмених понуда („Сл.гласник РС“ број 16/2018)</w:t>
      </w:r>
      <w:r>
        <w:rPr>
          <w:rFonts w:ascii="Arial" w:hAnsi="Arial" w:cs="Arial"/>
          <w:sz w:val="22"/>
          <w:szCs w:val="22"/>
          <w:lang w:val="sr-Cyrl-RS"/>
        </w:rPr>
        <w:t xml:space="preserve"> и </w:t>
      </w:r>
      <w:r>
        <w:rPr>
          <w:rFonts w:ascii="Arial" w:hAnsi="Arial" w:cs="Arial"/>
          <w:sz w:val="22"/>
          <w:szCs w:val="22"/>
          <w:lang w:val="sr-Cyrl-CS"/>
        </w:rPr>
        <w:t>Одлуке о издавању у закуп број</w:t>
      </w:r>
      <w:r>
        <w:rPr>
          <w:rFonts w:ascii="Arial" w:hAnsi="Arial" w:cs="Arial"/>
          <w:b w:val="0"/>
          <w:bCs w:val="0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b w:val="0"/>
          <w:bCs w:val="0"/>
          <w:sz w:val="22"/>
          <w:szCs w:val="22"/>
          <w:lang w:val="sr-Cyrl-RS"/>
        </w:rPr>
        <w:t>464</w:t>
      </w:r>
      <w:r>
        <w:rPr>
          <w:rFonts w:ascii="Arial" w:hAnsi="Arial" w:cs="Arial"/>
          <w:b w:val="0"/>
          <w:bCs w:val="0"/>
          <w:sz w:val="22"/>
          <w:szCs w:val="22"/>
          <w:lang w:val="sr-Cyrl-CS"/>
        </w:rPr>
        <w:t>-</w:t>
      </w:r>
      <w:r>
        <w:rPr>
          <w:rFonts w:ascii="Arial" w:hAnsi="Arial" w:cs="Arial"/>
          <w:b w:val="0"/>
          <w:bCs w:val="0"/>
          <w:sz w:val="22"/>
          <w:szCs w:val="22"/>
          <w:lang w:val="sr-Cyrl-RS"/>
        </w:rPr>
        <w:t>117</w:t>
      </w:r>
      <w:r>
        <w:rPr>
          <w:rFonts w:ascii="Arial" w:hAnsi="Arial" w:cs="Arial"/>
          <w:b w:val="0"/>
          <w:bCs w:val="0"/>
          <w:sz w:val="22"/>
          <w:szCs w:val="22"/>
          <w:lang w:val="sr-Cyrl-CS"/>
        </w:rPr>
        <w:t>/</w:t>
      </w:r>
      <w:r>
        <w:rPr>
          <w:rFonts w:ascii="Arial" w:hAnsi="Arial" w:cs="Arial"/>
          <w:b w:val="0"/>
          <w:bCs w:val="0"/>
          <w:sz w:val="22"/>
          <w:szCs w:val="22"/>
          <w:lang w:val="sr-Cyrl-RS"/>
        </w:rPr>
        <w:t>21</w:t>
      </w:r>
      <w:r>
        <w:rPr>
          <w:rFonts w:ascii="Arial" w:hAnsi="Arial" w:cs="Arial"/>
          <w:b w:val="0"/>
          <w:bCs w:val="0"/>
          <w:sz w:val="22"/>
          <w:szCs w:val="22"/>
          <w:lang w:val="sr-Cyrl-CS"/>
        </w:rPr>
        <w:t>-</w:t>
      </w:r>
      <w:r>
        <w:rPr>
          <w:rFonts w:ascii="Arial" w:hAnsi="Arial" w:cs="Arial"/>
          <w:b w:val="0"/>
          <w:bCs w:val="0"/>
          <w:sz w:val="22"/>
          <w:szCs w:val="22"/>
          <w:lang w:val="en-US"/>
        </w:rPr>
        <w:t>II</w:t>
      </w:r>
      <w:r>
        <w:rPr>
          <w:rFonts w:ascii="Arial" w:hAnsi="Arial" w:cs="Arial"/>
          <w:b w:val="0"/>
          <w:bCs w:val="0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b w:val="0"/>
          <w:bCs w:val="0"/>
          <w:color w:val="auto"/>
          <w:sz w:val="22"/>
          <w:szCs w:val="22"/>
          <w:lang w:val="sr-Cyrl-CS"/>
        </w:rPr>
        <w:t xml:space="preserve">од </w:t>
      </w:r>
      <w:r>
        <w:rPr>
          <w:rFonts w:ascii="Arial" w:hAnsi="Arial" w:cs="Arial"/>
          <w:b w:val="0"/>
          <w:bCs w:val="0"/>
          <w:color w:val="auto"/>
          <w:sz w:val="22"/>
          <w:szCs w:val="22"/>
          <w:lang w:val="sr-Cyrl-RS"/>
        </w:rPr>
        <w:t>20</w:t>
      </w:r>
      <w:r>
        <w:rPr>
          <w:rFonts w:ascii="Arial" w:hAnsi="Arial" w:cs="Arial"/>
          <w:b w:val="0"/>
          <w:bCs w:val="0"/>
          <w:color w:val="auto"/>
          <w:sz w:val="22"/>
          <w:szCs w:val="22"/>
          <w:lang w:val="sr-Cyrl-CS"/>
        </w:rPr>
        <w:t>.0</w:t>
      </w:r>
      <w:r>
        <w:rPr>
          <w:rFonts w:ascii="Arial" w:hAnsi="Arial" w:cs="Arial"/>
          <w:b w:val="0"/>
          <w:bCs w:val="0"/>
          <w:color w:val="auto"/>
          <w:sz w:val="22"/>
          <w:szCs w:val="22"/>
          <w:lang w:val="sr-Cyrl-RS"/>
        </w:rPr>
        <w:t>1</w:t>
      </w:r>
      <w:r>
        <w:rPr>
          <w:rFonts w:ascii="Arial" w:hAnsi="Arial" w:cs="Arial"/>
          <w:b w:val="0"/>
          <w:bCs w:val="0"/>
          <w:color w:val="auto"/>
          <w:sz w:val="22"/>
          <w:szCs w:val="22"/>
          <w:lang w:val="sr-Cyrl-CS"/>
        </w:rPr>
        <w:t>.20</w:t>
      </w:r>
      <w:r>
        <w:rPr>
          <w:rFonts w:ascii="Arial" w:hAnsi="Arial" w:cs="Arial"/>
          <w:b w:val="0"/>
          <w:bCs w:val="0"/>
          <w:color w:val="auto"/>
          <w:sz w:val="22"/>
          <w:szCs w:val="22"/>
          <w:lang w:val="sr-Cyrl-RS"/>
        </w:rPr>
        <w:t>22</w:t>
      </w:r>
      <w:r>
        <w:rPr>
          <w:rFonts w:ascii="Arial" w:hAnsi="Arial" w:cs="Arial"/>
          <w:b w:val="0"/>
          <w:bCs w:val="0"/>
          <w:color w:val="auto"/>
          <w:sz w:val="22"/>
          <w:szCs w:val="22"/>
          <w:lang w:val="sr-Cyrl-CS"/>
        </w:rPr>
        <w:t xml:space="preserve">. </w:t>
      </w:r>
      <w:r>
        <w:rPr>
          <w:rFonts w:ascii="Arial" w:hAnsi="Arial" w:cs="Arial"/>
          <w:b w:val="0"/>
          <w:bCs w:val="0"/>
          <w:color w:val="auto"/>
          <w:sz w:val="22"/>
          <w:szCs w:val="22"/>
          <w:lang w:val="sr-Cyrl-RS"/>
        </w:rPr>
        <w:t>г</w:t>
      </w:r>
      <w:r>
        <w:rPr>
          <w:rFonts w:ascii="Arial" w:hAnsi="Arial" w:cs="Arial"/>
          <w:bCs/>
          <w:sz w:val="22"/>
          <w:szCs w:val="22"/>
          <w:lang w:val="sr-Cyrl-CS"/>
        </w:rPr>
        <w:t>одине</w:t>
      </w:r>
      <w:r>
        <w:rPr>
          <w:rFonts w:ascii="Arial" w:hAnsi="Arial" w:cs="Arial"/>
          <w:bCs/>
          <w:sz w:val="22"/>
          <w:szCs w:val="22"/>
          <w:lang w:val="sr-Cyrl-RS"/>
        </w:rPr>
        <w:t>,</w:t>
      </w:r>
      <w:r>
        <w:rPr>
          <w:rFonts w:ascii="Arial" w:hAnsi="Arial" w:cs="Arial"/>
          <w:sz w:val="22"/>
          <w:szCs w:val="22"/>
          <w:lang w:val="sr-Cyrl-CS"/>
        </w:rPr>
        <w:t xml:space="preserve"> Комисија за спровођење поступка издавања у закуп пословног простора којим располаже општина Србобран објављује следећи:</w:t>
      </w:r>
    </w:p>
    <w:p>
      <w:pPr>
        <w:ind w:right="139"/>
        <w:rPr>
          <w:rFonts w:ascii="Arial" w:hAnsi="Arial" w:cs="Arial"/>
          <w:sz w:val="22"/>
          <w:szCs w:val="22"/>
          <w:lang w:val="sr-Cyrl-CS"/>
        </w:rPr>
      </w:pPr>
    </w:p>
    <w:p>
      <w:pPr>
        <w:jc w:val="center"/>
        <w:rPr>
          <w:rFonts w:ascii="Arial" w:hAnsi="Arial" w:cs="Arial"/>
          <w:b/>
          <w:bCs/>
          <w:sz w:val="22"/>
          <w:szCs w:val="22"/>
          <w:lang w:val="sr-Cyrl-CS"/>
        </w:rPr>
      </w:pPr>
      <w:r>
        <w:rPr>
          <w:rFonts w:ascii="Arial" w:hAnsi="Arial" w:cs="Arial"/>
          <w:b/>
          <w:bCs/>
          <w:sz w:val="22"/>
          <w:szCs w:val="22"/>
          <w:lang w:val="sr-Cyrl-CS"/>
        </w:rPr>
        <w:t>О  Г  Л  А  С</w:t>
      </w:r>
    </w:p>
    <w:p>
      <w:pPr>
        <w:pStyle w:val="3"/>
        <w:ind w:left="720"/>
        <w:rPr>
          <w:rFonts w:ascii="Arial" w:hAnsi="Arial" w:cs="Arial"/>
          <w:sz w:val="22"/>
          <w:szCs w:val="22"/>
          <w:vertAlign w:val="superscript"/>
          <w:lang w:val="sr-Latn-CS"/>
        </w:rPr>
      </w:pPr>
      <w:r>
        <w:rPr>
          <w:rFonts w:ascii="Arial" w:hAnsi="Arial" w:cs="Arial"/>
          <w:sz w:val="22"/>
          <w:szCs w:val="22"/>
        </w:rPr>
        <w:t>ЗА ИЗДАВАЊЕ У ЗАКУП  ПОСЛОВН</w:t>
      </w:r>
      <w:r>
        <w:rPr>
          <w:rFonts w:ascii="Arial" w:hAnsi="Arial" w:cs="Arial"/>
          <w:sz w:val="22"/>
          <w:szCs w:val="22"/>
          <w:lang w:val="sr-Cyrl-RS"/>
        </w:rPr>
        <w:t>ИХ</w:t>
      </w:r>
      <w:r>
        <w:rPr>
          <w:rFonts w:ascii="Arial" w:hAnsi="Arial" w:cs="Arial"/>
          <w:color w:val="FF000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ПРОСТОРА У СРБОБРАНУ</w:t>
      </w:r>
    </w:p>
    <w:p>
      <w:pPr>
        <w:jc w:val="center"/>
        <w:rPr>
          <w:rFonts w:ascii="Arial" w:hAnsi="Arial" w:cs="Arial"/>
          <w:b/>
          <w:sz w:val="22"/>
          <w:szCs w:val="22"/>
          <w:lang w:val="sr-Cyrl-CS"/>
        </w:rPr>
      </w:pPr>
      <w:r>
        <w:rPr>
          <w:rFonts w:ascii="Arial" w:hAnsi="Arial" w:cs="Arial"/>
          <w:b/>
          <w:sz w:val="22"/>
          <w:szCs w:val="22"/>
          <w:lang w:val="sr-Cyrl-CS"/>
        </w:rPr>
        <w:t>ПУТЕМ ПРИКУПЉАЊА ПИСМЕНИХ ПОНУДА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ind w:right="-334" w:rightChars="0" w:firstLine="720"/>
        <w:jc w:val="both"/>
        <w:rPr>
          <w:rFonts w:ascii="Arial" w:hAnsi="Arial" w:cs="Arial"/>
          <w:b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Издај</w:t>
      </w:r>
      <w:r>
        <w:rPr>
          <w:rFonts w:ascii="Arial" w:hAnsi="Arial" w:cs="Arial"/>
          <w:sz w:val="22"/>
          <w:szCs w:val="22"/>
          <w:lang w:val="sr-Cyrl-RS"/>
        </w:rPr>
        <w:t>у</w:t>
      </w:r>
      <w:r>
        <w:rPr>
          <w:rFonts w:ascii="Arial" w:hAnsi="Arial" w:cs="Arial"/>
          <w:sz w:val="22"/>
          <w:szCs w:val="22"/>
          <w:lang w:val="sr-Cyrl-CS"/>
        </w:rPr>
        <w:t xml:space="preserve"> се у закуп пословни простор</w:t>
      </w:r>
      <w:r>
        <w:rPr>
          <w:rFonts w:ascii="Arial" w:hAnsi="Arial" w:cs="Arial"/>
          <w:sz w:val="22"/>
          <w:szCs w:val="22"/>
          <w:lang w:val="sr-Cyrl-RS"/>
        </w:rPr>
        <w:t>и</w:t>
      </w:r>
      <w:r>
        <w:rPr>
          <w:rFonts w:ascii="Arial" w:hAnsi="Arial" w:cs="Arial"/>
          <w:sz w:val="22"/>
          <w:szCs w:val="22"/>
          <w:lang w:val="sr-Cyrl-CS"/>
        </w:rPr>
        <w:t xml:space="preserve"> којим располаже општина Србобран: </w:t>
      </w:r>
      <w:r>
        <w:rPr>
          <w:rFonts w:ascii="Arial" w:hAnsi="Arial" w:cs="Arial"/>
          <w:sz w:val="22"/>
          <w:szCs w:val="22"/>
          <w:lang w:val="sr-Cyrl-RS"/>
        </w:rPr>
        <w:t>просторија број 1,пословни простор површине 111,70м</w:t>
      </w:r>
      <w:r>
        <w:rPr>
          <w:rFonts w:ascii="Arial" w:hAnsi="Arial" w:cs="Arial"/>
          <w:sz w:val="22"/>
          <w:szCs w:val="22"/>
          <w:vertAlign w:val="superscript"/>
          <w:lang w:val="sr-Cyrl-RS"/>
        </w:rPr>
        <w:t>2</w:t>
      </w:r>
      <w:r>
        <w:rPr>
          <w:rFonts w:ascii="Arial" w:hAnsi="Arial" w:cs="Arial"/>
          <w:sz w:val="22"/>
          <w:szCs w:val="22"/>
          <w:vertAlign w:val="baseline"/>
          <w:lang w:val="sr-Cyrl-RS"/>
        </w:rPr>
        <w:t xml:space="preserve">, просторија број 2, пословни простор </w:t>
      </w:r>
      <w:r>
        <w:rPr>
          <w:rFonts w:ascii="Arial" w:hAnsi="Arial" w:cs="Arial"/>
          <w:sz w:val="22"/>
          <w:szCs w:val="22"/>
          <w:lang w:val="sr-Cyrl-RS"/>
        </w:rPr>
        <w:t>површине 111,70м</w:t>
      </w:r>
      <w:r>
        <w:rPr>
          <w:rFonts w:ascii="Arial" w:hAnsi="Arial" w:cs="Arial"/>
          <w:sz w:val="22"/>
          <w:szCs w:val="22"/>
          <w:vertAlign w:val="superscript"/>
          <w:lang w:val="sr-Cyrl-RS"/>
        </w:rPr>
        <w:t>2</w:t>
      </w:r>
      <w:r>
        <w:rPr>
          <w:rFonts w:ascii="Arial" w:hAnsi="Arial" w:cs="Arial"/>
          <w:sz w:val="22"/>
          <w:szCs w:val="22"/>
          <w:vertAlign w:val="baseline"/>
          <w:lang w:val="sr-Cyrl-RS"/>
        </w:rPr>
        <w:t xml:space="preserve"> и просторија број 3, пословни простор </w:t>
      </w:r>
      <w:r>
        <w:rPr>
          <w:rFonts w:ascii="Arial" w:hAnsi="Arial" w:cs="Arial"/>
          <w:sz w:val="22"/>
          <w:szCs w:val="22"/>
          <w:lang w:val="sr-Cyrl-RS"/>
        </w:rPr>
        <w:t>површине 32,00м</w:t>
      </w:r>
      <w:r>
        <w:rPr>
          <w:rFonts w:ascii="Arial" w:hAnsi="Arial" w:cs="Arial"/>
          <w:sz w:val="22"/>
          <w:szCs w:val="22"/>
          <w:vertAlign w:val="superscript"/>
          <w:lang w:val="sr-Cyrl-RS"/>
        </w:rPr>
        <w:t>2</w:t>
      </w:r>
      <w:r>
        <w:rPr>
          <w:rFonts w:ascii="Arial" w:hAnsi="Arial" w:cs="Arial"/>
          <w:sz w:val="22"/>
          <w:szCs w:val="22"/>
          <w:lang w:val="sr-Cyrl-CS"/>
        </w:rPr>
        <w:t xml:space="preserve"> у Србобрану</w:t>
      </w:r>
      <w:r>
        <w:rPr>
          <w:rFonts w:ascii="Arial" w:hAnsi="Arial" w:cs="Arial"/>
          <w:sz w:val="22"/>
          <w:szCs w:val="22"/>
          <w:lang w:val="sr-Cyrl-RS"/>
        </w:rPr>
        <w:t>, у улицу Трг Владике Николаја Велимировића бб,</w:t>
      </w:r>
      <w:r>
        <w:rPr>
          <w:rFonts w:ascii="Arial" w:hAnsi="Arial" w:cs="Arial"/>
          <w:sz w:val="22"/>
          <w:szCs w:val="22"/>
          <w:lang w:val="sr-Cyrl-CS"/>
        </w:rPr>
        <w:t xml:space="preserve">  за обављање делатности </w:t>
      </w:r>
      <w:r>
        <w:rPr>
          <w:rFonts w:ascii="Arial" w:hAnsi="Arial" w:cs="Arial"/>
          <w:b/>
          <w:sz w:val="22"/>
          <w:szCs w:val="22"/>
          <w:lang w:val="sr-Cyrl-CS"/>
        </w:rPr>
        <w:t>чијим се радом, буком или на други начин, не ремети становање.</w:t>
      </w:r>
    </w:p>
    <w:p>
      <w:pPr>
        <w:jc w:val="both"/>
        <w:rPr>
          <w:rFonts w:ascii="Arial" w:hAnsi="Arial" w:cs="Arial"/>
          <w:b/>
          <w:sz w:val="22"/>
          <w:szCs w:val="22"/>
          <w:lang w:val="sr-Cyrl-CS"/>
        </w:rPr>
      </w:pPr>
    </w:p>
    <w:p>
      <w:pPr>
        <w:ind w:right="660" w:rightChars="275"/>
        <w:jc w:val="both"/>
        <w:rPr>
          <w:rFonts w:ascii="Arial" w:hAnsi="Arial" w:cs="Arial"/>
          <w:bCs/>
          <w:sz w:val="22"/>
          <w:szCs w:val="22"/>
          <w:lang w:val="sr-Cyrl-CS"/>
        </w:rPr>
      </w:pPr>
      <w:r>
        <w:rPr>
          <w:rFonts w:ascii="Arial" w:hAnsi="Arial" w:cs="Arial"/>
          <w:b/>
          <w:bCs/>
          <w:sz w:val="22"/>
          <w:szCs w:val="22"/>
          <w:lang w:val="sr-Cyrl-CS"/>
        </w:rPr>
        <w:t>МИНИМАЛНА ЗАКУПНИНА</w:t>
      </w:r>
      <w:r>
        <w:rPr>
          <w:rFonts w:ascii="Arial" w:hAnsi="Arial" w:cs="Arial"/>
          <w:b/>
          <w:bCs/>
          <w:sz w:val="22"/>
          <w:szCs w:val="22"/>
          <w:lang w:val="sr-Cyrl-RS"/>
        </w:rPr>
        <w:t>:</w:t>
      </w:r>
      <w:r>
        <w:rPr>
          <w:rFonts w:ascii="Arial" w:hAnsi="Arial" w:cs="Arial"/>
          <w:bCs/>
          <w:sz w:val="22"/>
          <w:szCs w:val="22"/>
          <w:lang w:val="sr-Cyrl-CS"/>
        </w:rPr>
        <w:t xml:space="preserve"> </w:t>
      </w:r>
    </w:p>
    <w:p>
      <w:pPr>
        <w:ind w:right="660" w:rightChars="275"/>
        <w:jc w:val="both"/>
        <w:rPr>
          <w:rFonts w:ascii="Arial" w:hAnsi="Arial" w:cs="Arial"/>
          <w:bCs/>
          <w:sz w:val="22"/>
          <w:szCs w:val="22"/>
          <w:lang w:val="sr-Cyrl-CS"/>
        </w:rPr>
      </w:pPr>
      <w:r>
        <w:rPr>
          <w:rFonts w:ascii="Arial" w:hAnsi="Arial" w:cs="Arial"/>
          <w:bCs/>
          <w:sz w:val="22"/>
          <w:szCs w:val="22"/>
          <w:lang w:val="sr-Cyrl-RS"/>
        </w:rPr>
        <w:t xml:space="preserve">   </w:t>
      </w:r>
      <w:r>
        <w:rPr>
          <w:rFonts w:ascii="Arial" w:hAnsi="Arial" w:cs="Arial"/>
          <w:b/>
          <w:bCs/>
          <w:sz w:val="22"/>
          <w:szCs w:val="22"/>
          <w:lang w:val="sr-Cyrl-RS"/>
        </w:rPr>
        <w:t>118,00 динара</w:t>
      </w:r>
      <w:r>
        <w:rPr>
          <w:rFonts w:ascii="Arial" w:hAnsi="Arial" w:cs="Arial"/>
          <w:bCs/>
          <w:sz w:val="22"/>
          <w:szCs w:val="22"/>
          <w:lang w:val="sr-Cyrl-CS"/>
        </w:rPr>
        <w:t xml:space="preserve"> по 1 м</w:t>
      </w:r>
      <w:r>
        <w:rPr>
          <w:rFonts w:ascii="Arial" w:hAnsi="Arial" w:cs="Arial"/>
          <w:bCs/>
          <w:sz w:val="22"/>
          <w:szCs w:val="22"/>
          <w:vertAlign w:val="superscript"/>
          <w:lang w:val="sr-Cyrl-CS"/>
        </w:rPr>
        <w:t xml:space="preserve">2 </w:t>
      </w:r>
      <w:r>
        <w:rPr>
          <w:rFonts w:ascii="Arial" w:hAnsi="Arial" w:cs="Arial"/>
          <w:bCs/>
          <w:sz w:val="22"/>
          <w:szCs w:val="22"/>
          <w:lang w:val="sr-Cyrl-CS"/>
        </w:rPr>
        <w:t>за:</w:t>
      </w:r>
    </w:p>
    <w:p>
      <w:pPr>
        <w:ind w:right="660" w:rightChars="275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bCs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sz w:val="22"/>
          <w:szCs w:val="22"/>
          <w:lang w:val="sr-Cyrl-CS"/>
        </w:rPr>
        <w:t xml:space="preserve"> - </w:t>
      </w:r>
      <w:r>
        <w:rPr>
          <w:rFonts w:ascii="Arial" w:hAnsi="Arial" w:cs="Arial"/>
          <w:sz w:val="22"/>
          <w:szCs w:val="22"/>
          <w:lang w:val="sr-Cyrl-RS"/>
        </w:rPr>
        <w:t>просторију број 1,</w:t>
      </w:r>
      <w:r>
        <w:rPr>
          <w:rFonts w:ascii="Arial" w:hAnsi="Arial" w:cs="Arial"/>
          <w:sz w:val="22"/>
          <w:szCs w:val="22"/>
          <w:lang w:val="sr-Cyrl-CS"/>
        </w:rPr>
        <w:t>пословни простор површине 111,70 м</w:t>
      </w:r>
      <w:r>
        <w:rPr>
          <w:rFonts w:ascii="Arial" w:hAnsi="Arial" w:cs="Arial"/>
          <w:sz w:val="22"/>
          <w:szCs w:val="22"/>
          <w:vertAlign w:val="superscript"/>
          <w:lang w:val="sr-Cyrl-CS"/>
        </w:rPr>
        <w:t>2</w:t>
      </w:r>
      <w:r>
        <w:rPr>
          <w:rFonts w:ascii="Arial" w:hAnsi="Arial" w:cs="Arial"/>
          <w:sz w:val="22"/>
          <w:szCs w:val="22"/>
          <w:lang w:val="sr-Cyrl-CS"/>
        </w:rPr>
        <w:t xml:space="preserve"> </w:t>
      </w:r>
    </w:p>
    <w:p>
      <w:pPr>
        <w:ind w:right="660" w:rightChars="275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  - </w:t>
      </w:r>
      <w:r>
        <w:rPr>
          <w:rFonts w:ascii="Arial" w:hAnsi="Arial" w:cs="Arial"/>
          <w:sz w:val="22"/>
          <w:szCs w:val="22"/>
          <w:lang w:val="sr-Cyrl-RS"/>
        </w:rPr>
        <w:t>просторију број 2,</w:t>
      </w:r>
      <w:r>
        <w:rPr>
          <w:rFonts w:ascii="Arial" w:hAnsi="Arial" w:cs="Arial"/>
          <w:sz w:val="22"/>
          <w:szCs w:val="22"/>
          <w:lang w:val="sr-Cyrl-CS"/>
        </w:rPr>
        <w:t>пословни простор површине 111,70 м</w:t>
      </w:r>
      <w:r>
        <w:rPr>
          <w:rFonts w:ascii="Arial" w:hAnsi="Arial" w:cs="Arial"/>
          <w:sz w:val="22"/>
          <w:szCs w:val="22"/>
          <w:vertAlign w:val="superscript"/>
          <w:lang w:val="sr-Cyrl-CS"/>
        </w:rPr>
        <w:t>2</w:t>
      </w:r>
      <w:r>
        <w:rPr>
          <w:rFonts w:ascii="Arial" w:hAnsi="Arial" w:cs="Arial"/>
          <w:sz w:val="22"/>
          <w:szCs w:val="22"/>
          <w:lang w:val="sr-Cyrl-CS"/>
        </w:rPr>
        <w:t xml:space="preserve"> </w:t>
      </w:r>
    </w:p>
    <w:p>
      <w:pPr>
        <w:ind w:right="660" w:rightChars="275"/>
        <w:jc w:val="both"/>
        <w:rPr>
          <w:rFonts w:ascii="Arial" w:hAnsi="Arial" w:cs="Arial"/>
          <w:bCs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  </w:t>
      </w:r>
      <w:r>
        <w:rPr>
          <w:rFonts w:ascii="Arial" w:hAnsi="Arial" w:cs="Arial"/>
          <w:bCs/>
          <w:sz w:val="22"/>
          <w:szCs w:val="22"/>
          <w:lang w:val="sr-Cyrl-RS"/>
        </w:rPr>
        <w:t xml:space="preserve"> </w:t>
      </w:r>
      <w:r>
        <w:rPr>
          <w:rFonts w:ascii="Arial" w:hAnsi="Arial" w:cs="Arial"/>
          <w:b/>
          <w:bCs/>
          <w:sz w:val="22"/>
          <w:szCs w:val="22"/>
          <w:lang w:val="sr-Cyrl-RS"/>
        </w:rPr>
        <w:t>165 динара</w:t>
      </w:r>
      <w:r>
        <w:rPr>
          <w:rFonts w:ascii="Arial" w:hAnsi="Arial" w:cs="Arial"/>
          <w:bCs/>
          <w:sz w:val="22"/>
          <w:szCs w:val="22"/>
          <w:lang w:val="sr-Cyrl-CS"/>
        </w:rPr>
        <w:t xml:space="preserve"> по 1 м</w:t>
      </w:r>
      <w:r>
        <w:rPr>
          <w:rFonts w:ascii="Arial" w:hAnsi="Arial" w:cs="Arial"/>
          <w:bCs/>
          <w:sz w:val="22"/>
          <w:szCs w:val="22"/>
          <w:vertAlign w:val="superscript"/>
          <w:lang w:val="sr-Cyrl-CS"/>
        </w:rPr>
        <w:t xml:space="preserve">2 </w:t>
      </w:r>
      <w:r>
        <w:rPr>
          <w:rFonts w:ascii="Arial" w:hAnsi="Arial" w:cs="Arial"/>
          <w:bCs/>
          <w:sz w:val="22"/>
          <w:szCs w:val="22"/>
          <w:lang w:val="sr-Cyrl-CS"/>
        </w:rPr>
        <w:t>за:</w:t>
      </w:r>
    </w:p>
    <w:p>
      <w:pPr>
        <w:ind w:right="660" w:rightChars="275"/>
        <w:jc w:val="both"/>
        <w:rPr>
          <w:rFonts w:ascii="Arial" w:hAnsi="Arial" w:cs="Arial"/>
          <w:bCs/>
          <w:sz w:val="22"/>
          <w:szCs w:val="22"/>
          <w:lang w:val="sr-Cyrl-CS"/>
        </w:rPr>
      </w:pPr>
      <w:r>
        <w:rPr>
          <w:rFonts w:ascii="Arial" w:hAnsi="Arial" w:cs="Arial"/>
          <w:bCs/>
          <w:sz w:val="22"/>
          <w:szCs w:val="22"/>
          <w:lang w:val="sr-Cyrl-CS"/>
        </w:rPr>
        <w:t>-</w:t>
      </w:r>
      <w:r>
        <w:rPr>
          <w:rFonts w:ascii="Arial" w:hAnsi="Arial" w:cs="Arial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sz w:val="22"/>
          <w:szCs w:val="22"/>
          <w:lang w:val="sr-Cyrl-RS"/>
        </w:rPr>
        <w:t>просторију број 3,</w:t>
      </w:r>
      <w:r>
        <w:rPr>
          <w:rFonts w:ascii="Arial" w:hAnsi="Arial" w:cs="Arial"/>
          <w:sz w:val="22"/>
          <w:szCs w:val="22"/>
          <w:lang w:val="sr-Cyrl-CS"/>
        </w:rPr>
        <w:t xml:space="preserve">пословни простор површине </w:t>
      </w:r>
      <w:r>
        <w:rPr>
          <w:rFonts w:ascii="Arial" w:hAnsi="Arial" w:cs="Arial"/>
          <w:sz w:val="22"/>
          <w:szCs w:val="22"/>
          <w:lang w:val="sr-Cyrl-RS"/>
        </w:rPr>
        <w:t>32</w:t>
      </w:r>
      <w:r>
        <w:rPr>
          <w:rFonts w:ascii="Arial" w:hAnsi="Arial" w:cs="Arial"/>
          <w:sz w:val="22"/>
          <w:szCs w:val="22"/>
          <w:lang w:val="sr-Cyrl-CS"/>
        </w:rPr>
        <w:t>,00 м</w:t>
      </w:r>
      <w:r>
        <w:rPr>
          <w:rFonts w:ascii="Arial" w:hAnsi="Arial" w:cs="Arial"/>
          <w:sz w:val="22"/>
          <w:szCs w:val="22"/>
          <w:vertAlign w:val="superscript"/>
          <w:lang w:val="sr-Cyrl-CS"/>
        </w:rPr>
        <w:t>2</w:t>
      </w:r>
      <w:r>
        <w:rPr>
          <w:rFonts w:ascii="Arial" w:hAnsi="Arial" w:cs="Arial"/>
          <w:sz w:val="22"/>
          <w:szCs w:val="22"/>
          <w:lang w:val="sr-Cyrl-CS"/>
        </w:rPr>
        <w:t>.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b/>
          <w:bCs/>
          <w:sz w:val="22"/>
          <w:szCs w:val="22"/>
          <w:lang w:val="sr-Cyrl-CS"/>
        </w:rPr>
        <w:t>ПОНУДА ЗА ОГЛАС ТРЕБА ДА САДРЖИ</w:t>
      </w:r>
      <w:r>
        <w:rPr>
          <w:rFonts w:ascii="Arial" w:hAnsi="Arial" w:cs="Arial"/>
          <w:sz w:val="22"/>
          <w:szCs w:val="22"/>
          <w:lang w:val="sr-Cyrl-CS"/>
        </w:rPr>
        <w:t>: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numPr>
          <w:ilvl w:val="0"/>
          <w:numId w:val="1"/>
        </w:numPr>
        <w:tabs>
          <w:tab w:val="left" w:pos="921"/>
        </w:tabs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Ознаку пословне просторије (адреса и површина),</w:t>
      </w:r>
    </w:p>
    <w:p>
      <w:pPr>
        <w:numPr>
          <w:ilvl w:val="0"/>
          <w:numId w:val="1"/>
        </w:numPr>
        <w:tabs>
          <w:tab w:val="left" w:pos="921"/>
        </w:tabs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Делатност која ће се обављати у пословној просторији, </w:t>
      </w:r>
    </w:p>
    <w:p>
      <w:pPr>
        <w:numPr>
          <w:ilvl w:val="0"/>
          <w:numId w:val="1"/>
        </w:numPr>
        <w:tabs>
          <w:tab w:val="left" w:pos="921"/>
        </w:tabs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Понуђени износ закупнине по 1м</w:t>
      </w:r>
      <w:r>
        <w:rPr>
          <w:rFonts w:ascii="Arial" w:hAnsi="Arial" w:cs="Arial"/>
          <w:sz w:val="22"/>
          <w:szCs w:val="22"/>
          <w:vertAlign w:val="superscript"/>
          <w:lang w:val="sr-Cyrl-CS"/>
        </w:rPr>
        <w:t>2</w:t>
      </w:r>
      <w:r>
        <w:rPr>
          <w:rFonts w:ascii="Arial" w:hAnsi="Arial" w:cs="Arial"/>
          <w:sz w:val="22"/>
          <w:szCs w:val="22"/>
          <w:lang w:val="sr-Cyrl-CS"/>
        </w:rPr>
        <w:t>.</w:t>
      </w:r>
    </w:p>
    <w:p>
      <w:pPr>
        <w:ind w:left="561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   - За физичка лица</w:t>
      </w:r>
      <w:r>
        <w:rPr>
          <w:rFonts w:ascii="Arial" w:hAnsi="Arial" w:cs="Arial"/>
          <w:sz w:val="22"/>
          <w:szCs w:val="22"/>
          <w:lang w:val="sr-Cyrl-RS"/>
        </w:rPr>
        <w:t>:</w:t>
      </w:r>
      <w:r>
        <w:rPr>
          <w:rFonts w:ascii="Arial" w:hAnsi="Arial" w:cs="Arial"/>
          <w:sz w:val="22"/>
          <w:szCs w:val="22"/>
          <w:lang w:val="sr-Cyrl-CS"/>
        </w:rPr>
        <w:t xml:space="preserve"> име</w:t>
      </w:r>
      <w:r>
        <w:rPr>
          <w:rFonts w:ascii="Arial" w:hAnsi="Arial" w:cs="Arial"/>
          <w:sz w:val="22"/>
          <w:szCs w:val="22"/>
          <w:lang w:val="sr-Cyrl-RS"/>
        </w:rPr>
        <w:t>,</w:t>
      </w:r>
      <w:r>
        <w:rPr>
          <w:rFonts w:ascii="Arial" w:hAnsi="Arial" w:cs="Arial"/>
          <w:sz w:val="22"/>
          <w:szCs w:val="22"/>
          <w:lang w:val="sr-Cyrl-CS"/>
        </w:rPr>
        <w:t xml:space="preserve"> презиме</w:t>
      </w:r>
      <w:r>
        <w:rPr>
          <w:rFonts w:ascii="Arial" w:hAnsi="Arial" w:cs="Arial"/>
          <w:sz w:val="22"/>
          <w:szCs w:val="22"/>
          <w:lang w:val="sr-Cyrl-RS"/>
        </w:rPr>
        <w:t>,</w:t>
      </w:r>
      <w:r>
        <w:rPr>
          <w:rFonts w:ascii="Arial" w:hAnsi="Arial" w:cs="Arial"/>
          <w:sz w:val="22"/>
          <w:szCs w:val="22"/>
          <w:lang w:val="sr-Cyrl-CS"/>
        </w:rPr>
        <w:t xml:space="preserve"> адресу, </w:t>
      </w:r>
      <w:r>
        <w:rPr>
          <w:rFonts w:ascii="Arial" w:hAnsi="Arial" w:cs="Arial"/>
          <w:sz w:val="22"/>
          <w:szCs w:val="22"/>
          <w:lang w:val="sr-Cyrl-RS"/>
        </w:rPr>
        <w:t>контакт телефон и фотокопију</w:t>
      </w:r>
      <w:r>
        <w:rPr>
          <w:rFonts w:ascii="Arial" w:hAnsi="Arial" w:cs="Arial"/>
          <w:sz w:val="22"/>
          <w:szCs w:val="22"/>
          <w:lang w:val="sr-Cyrl-CS"/>
        </w:rPr>
        <w:t xml:space="preserve"> личне карте </w:t>
      </w:r>
    </w:p>
    <w:p>
      <w:pPr>
        <w:ind w:left="72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RS"/>
        </w:rPr>
        <w:t xml:space="preserve">  </w:t>
      </w:r>
      <w:r>
        <w:rPr>
          <w:rFonts w:ascii="Arial" w:hAnsi="Arial" w:cs="Arial"/>
          <w:sz w:val="22"/>
          <w:szCs w:val="22"/>
          <w:lang w:val="sr-Cyrl-CS"/>
        </w:rPr>
        <w:t>-За предузетнике</w:t>
      </w:r>
      <w:r>
        <w:rPr>
          <w:rFonts w:ascii="Arial" w:hAnsi="Arial" w:cs="Arial"/>
          <w:sz w:val="22"/>
          <w:szCs w:val="22"/>
          <w:lang w:val="sr-Cyrl-RS"/>
        </w:rPr>
        <w:t>:</w:t>
      </w:r>
      <w:r>
        <w:rPr>
          <w:rFonts w:ascii="Arial" w:hAnsi="Arial" w:cs="Arial"/>
          <w:sz w:val="22"/>
          <w:szCs w:val="22"/>
          <w:lang w:val="sr-Cyrl-CS"/>
        </w:rPr>
        <w:t xml:space="preserve"> назив радње</w:t>
      </w:r>
      <w:r>
        <w:rPr>
          <w:rFonts w:ascii="Arial" w:hAnsi="Arial" w:cs="Arial"/>
          <w:sz w:val="22"/>
          <w:szCs w:val="22"/>
          <w:lang w:val="sr-Cyrl-RS"/>
        </w:rPr>
        <w:t xml:space="preserve"> и седиште,фоткопију </w:t>
      </w:r>
      <w:r>
        <w:rPr>
          <w:rFonts w:ascii="Arial" w:hAnsi="Arial" w:cs="Arial"/>
          <w:sz w:val="22"/>
          <w:szCs w:val="22"/>
          <w:lang w:val="sr-Cyrl-CS"/>
        </w:rPr>
        <w:t>личне карте</w:t>
      </w:r>
      <w:r>
        <w:rPr>
          <w:rFonts w:ascii="Arial" w:hAnsi="Arial" w:cs="Arial"/>
          <w:sz w:val="22"/>
          <w:szCs w:val="22"/>
          <w:lang w:val="sr-Cyrl-RS"/>
        </w:rPr>
        <w:t xml:space="preserve"> предузетника, контакт телефон,фотокопију Решења о упису у регистар надлежног органа,фотокопију потврде о додељеном пореском индетификационом броју,</w:t>
      </w:r>
    </w:p>
    <w:p>
      <w:pPr>
        <w:ind w:left="720"/>
        <w:jc w:val="both"/>
        <w:rPr>
          <w:rFonts w:ascii="Arial" w:hAnsi="Arial" w:cs="Arial"/>
          <w:sz w:val="22"/>
          <w:szCs w:val="22"/>
          <w:lang w:val="sr-Cyrl-R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 - За правна лица</w:t>
      </w:r>
      <w:r>
        <w:rPr>
          <w:rFonts w:ascii="Arial" w:hAnsi="Arial" w:cs="Arial"/>
          <w:sz w:val="22"/>
          <w:szCs w:val="22"/>
          <w:lang w:val="sr-Cyrl-RS"/>
        </w:rPr>
        <w:t>:</w:t>
      </w:r>
      <w:r>
        <w:rPr>
          <w:rFonts w:ascii="Arial" w:hAnsi="Arial" w:cs="Arial"/>
          <w:sz w:val="22"/>
          <w:szCs w:val="22"/>
          <w:lang w:val="sr-Cyrl-CS"/>
        </w:rPr>
        <w:t xml:space="preserve"> назив и седиште,</w:t>
      </w:r>
      <w:r>
        <w:rPr>
          <w:rFonts w:ascii="Arial" w:hAnsi="Arial" w:cs="Arial"/>
          <w:sz w:val="22"/>
          <w:szCs w:val="22"/>
          <w:lang w:val="sr-Cyrl-RS"/>
        </w:rPr>
        <w:t>контакт телефон овлашћеног лица,</w:t>
      </w:r>
      <w:r>
        <w:rPr>
          <w:rFonts w:ascii="Arial" w:hAnsi="Arial" w:cs="Arial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sz w:val="22"/>
          <w:szCs w:val="22"/>
          <w:lang w:val="sr-Cyrl-RS"/>
        </w:rPr>
        <w:t>фото</w:t>
      </w:r>
      <w:r>
        <w:rPr>
          <w:rFonts w:ascii="Arial" w:hAnsi="Arial" w:cs="Arial"/>
          <w:sz w:val="22"/>
          <w:szCs w:val="22"/>
          <w:lang w:val="sr-Cyrl-CS"/>
        </w:rPr>
        <w:t>копиј</w:t>
      </w:r>
      <w:r>
        <w:rPr>
          <w:rFonts w:ascii="Arial" w:hAnsi="Arial" w:cs="Arial"/>
          <w:sz w:val="22"/>
          <w:szCs w:val="22"/>
          <w:lang w:val="sr-Cyrl-RS"/>
        </w:rPr>
        <w:t xml:space="preserve">у </w:t>
      </w:r>
      <w:r>
        <w:rPr>
          <w:rFonts w:ascii="Arial" w:hAnsi="Arial" w:cs="Arial"/>
          <w:sz w:val="22"/>
          <w:szCs w:val="22"/>
          <w:lang w:val="sr-Cyrl-CS"/>
        </w:rPr>
        <w:t>Решења о упису правног лица у регистар код належног органа као и пуномоћје за лице које заступа подносилаца пријаве</w:t>
      </w:r>
      <w:r>
        <w:rPr>
          <w:rFonts w:ascii="Arial" w:hAnsi="Arial" w:cs="Arial"/>
          <w:sz w:val="22"/>
          <w:szCs w:val="22"/>
          <w:lang w:val="sr-Cyrl-RS"/>
        </w:rPr>
        <w:t xml:space="preserve">, оверене од </w:t>
      </w:r>
    </w:p>
    <w:p>
      <w:pPr>
        <w:ind w:left="720"/>
        <w:jc w:val="both"/>
        <w:rPr>
          <w:rFonts w:ascii="Arial" w:hAnsi="Arial" w:cs="Arial"/>
          <w:sz w:val="22"/>
          <w:szCs w:val="22"/>
          <w:lang w:val="sr-Cyrl-RS"/>
        </w:rPr>
      </w:pPr>
    </w:p>
    <w:p>
      <w:pPr>
        <w:ind w:left="720"/>
        <w:jc w:val="center"/>
        <w:rPr>
          <w:rFonts w:ascii="Arial" w:hAnsi="Arial" w:cs="Arial"/>
          <w:sz w:val="22"/>
          <w:szCs w:val="22"/>
          <w:lang w:val="sr-Cyrl-RS"/>
        </w:rPr>
      </w:pPr>
      <w:r>
        <w:rPr>
          <w:rFonts w:ascii="Arial" w:hAnsi="Arial" w:cs="Arial"/>
          <w:sz w:val="22"/>
          <w:szCs w:val="22"/>
          <w:lang w:val="sr-Cyrl-RS"/>
        </w:rPr>
        <w:t>-2-</w:t>
      </w:r>
    </w:p>
    <w:p>
      <w:pPr>
        <w:ind w:left="72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RS"/>
        </w:rPr>
        <w:t>стране Јавног бележника и фотокопију потврде о додељеном поењском индетификационом броју.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numPr>
          <w:ilvl w:val="0"/>
          <w:numId w:val="1"/>
        </w:numPr>
        <w:tabs>
          <w:tab w:val="left" w:pos="921"/>
        </w:tabs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Доказ о уплати депозита. </w:t>
      </w:r>
    </w:p>
    <w:p>
      <w:pPr>
        <w:numPr>
          <w:ilvl w:val="0"/>
          <w:numId w:val="1"/>
        </w:numPr>
        <w:tabs>
          <w:tab w:val="left" w:pos="921"/>
        </w:tabs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Изјава о прихватању услова из Огласа.</w:t>
      </w:r>
    </w:p>
    <w:p>
      <w:pPr>
        <w:numPr>
          <w:ilvl w:val="0"/>
          <w:numId w:val="0"/>
        </w:numPr>
        <w:tabs>
          <w:tab w:val="clear" w:pos="921"/>
        </w:tabs>
        <w:ind w:left="561" w:leftChars="0"/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Понуђач је у обавези да уплати депозит-јемство у висини тромесечне минималне цене закупа по 1м</w:t>
      </w:r>
      <w:r>
        <w:rPr>
          <w:rFonts w:ascii="Arial" w:hAnsi="Arial" w:cs="Arial"/>
          <w:sz w:val="22"/>
          <w:szCs w:val="22"/>
          <w:vertAlign w:val="superscript"/>
          <w:lang w:val="sr-Cyrl-CS"/>
        </w:rPr>
        <w:t>2</w:t>
      </w:r>
      <w:r>
        <w:rPr>
          <w:rFonts w:ascii="Arial" w:hAnsi="Arial" w:cs="Arial"/>
          <w:sz w:val="22"/>
          <w:szCs w:val="22"/>
          <w:lang w:val="sr-Cyrl-CS"/>
        </w:rPr>
        <w:t xml:space="preserve">. </w:t>
      </w:r>
    </w:p>
    <w:p>
      <w:pPr>
        <w:jc w:val="both"/>
        <w:rPr>
          <w:rFonts w:ascii="Arial" w:hAnsi="Arial" w:cs="Arial"/>
          <w:color w:val="FF0000"/>
          <w:sz w:val="22"/>
          <w:szCs w:val="22"/>
          <w:u w:val="single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Депозит се уплаћује на рачун број</w:t>
      </w:r>
      <w:r>
        <w:rPr>
          <w:rFonts w:ascii="Arial" w:hAnsi="Arial" w:cs="Arial"/>
          <w:color w:val="FF0000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color w:val="FF0000"/>
          <w:sz w:val="22"/>
          <w:szCs w:val="22"/>
          <w:u w:val="single"/>
          <w:lang w:val="sr-Cyrl-CS"/>
        </w:rPr>
        <w:t>840-1039804-42 модел 97, позив на број 78-233.</w:t>
      </w:r>
    </w:p>
    <w:p>
      <w:pPr>
        <w:jc w:val="both"/>
        <w:rPr>
          <w:rFonts w:ascii="Arial" w:hAnsi="Arial" w:cs="Arial"/>
          <w:color w:val="FF0000"/>
          <w:sz w:val="22"/>
          <w:szCs w:val="22"/>
          <w:u w:val="single"/>
          <w:lang w:val="sr-Cyrl-CS"/>
        </w:rPr>
      </w:pPr>
    </w:p>
    <w:p>
      <w:pPr>
        <w:ind w:firstLine="420" w:firstLineChars="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Отварању понуда присуствују понуђачи или њихови </w:t>
      </w:r>
      <w:r>
        <w:rPr>
          <w:rFonts w:ascii="Arial" w:hAnsi="Arial" w:cs="Arial"/>
          <w:sz w:val="22"/>
          <w:szCs w:val="22"/>
          <w:lang w:val="sr-Cyrl-RS"/>
        </w:rPr>
        <w:t>заступнци</w:t>
      </w:r>
      <w:r>
        <w:rPr>
          <w:rFonts w:ascii="Arial" w:hAnsi="Arial" w:cs="Arial"/>
          <w:sz w:val="22"/>
          <w:szCs w:val="22"/>
          <w:lang w:val="sr-Cyrl-CS"/>
        </w:rPr>
        <w:t>.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Уплаћени износ депозита биће враћен учесницима који не понуде најповољније услове закупа односно чија понуда не буде најповољнија у року од 8 дана од дана доношења Одлуке о утврђивању најповољнијег понуђача. Уплаћени износ депозита биће урачунат најповољнијем понуђачу у закупнину, као унапред плаћена закупнина, рачунајући од дана примопредаје пословне просторије. 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Најбољи понуђач губи право на повраћај депозит уколико у року од 7 дана од позива закуподавца на закључење уговора не закључи уговор о закупу. 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Поступак по приспелим понудама спроводи Комисија од три члана именована од стране Председника Општине Србобран. 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Предност има понуђач који понуди највише закупнину по 1 м</w:t>
      </w:r>
      <w:r>
        <w:rPr>
          <w:rFonts w:ascii="Arial" w:hAnsi="Arial" w:cs="Arial"/>
          <w:sz w:val="22"/>
          <w:szCs w:val="22"/>
          <w:vertAlign w:val="superscript"/>
          <w:lang w:val="sr-Cyrl-CS"/>
        </w:rPr>
        <w:t>2</w:t>
      </w:r>
      <w:r>
        <w:rPr>
          <w:rFonts w:ascii="Arial" w:hAnsi="Arial" w:cs="Arial"/>
          <w:sz w:val="22"/>
          <w:szCs w:val="22"/>
          <w:lang w:val="sr-Cyrl-CS"/>
        </w:rPr>
        <w:t>, уз прихватање осталих услова из огласа. Уколико више понуђача понуди исту висину закупнине уз прихватање осталих услова из огласа Комисија ће позвати понуђаче који су понудили исти износ закупнине да у року од 3 дана од дана пријема позива доставе нову писмену затворену понуду са увећаним износом закупнине у односу на претходно дату понуду. Уколико наведени понуђачи у року од 3 дана не доставе нову понуду или уколико доставе понуду са истоветном закупнином, Комисија  задржава право да одреди најповољнијег понуђача. Приликом закључења Уговора са најповољнијим понуђачем понуђени износ закупнине се прерачунава у ЕВРЕ по средњем курсу Народне банке Србије на дан закључење Уговора.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ind w:firstLine="720"/>
        <w:jc w:val="both"/>
        <w:rPr>
          <w:rFonts w:ascii="Arial" w:hAnsi="Arial" w:cs="Arial"/>
          <w:color w:val="FF0000"/>
          <w:sz w:val="22"/>
          <w:szCs w:val="22"/>
          <w:lang w:val="sr-Cyrl-CS"/>
        </w:rPr>
      </w:pPr>
      <w:r>
        <w:rPr>
          <w:rFonts w:ascii="Arial" w:hAnsi="Arial" w:cs="Arial"/>
          <w:color w:val="FF0000"/>
          <w:sz w:val="22"/>
          <w:szCs w:val="22"/>
          <w:lang w:val="sr-Cyrl-CS"/>
        </w:rPr>
        <w:t>Најповољнији понуђач приликом закључења Уговора о закупу дужан је да достави као средство об</w:t>
      </w:r>
      <w:bookmarkStart w:id="0" w:name="_GoBack"/>
      <w:bookmarkEnd w:id="0"/>
      <w:r>
        <w:rPr>
          <w:rFonts w:ascii="Arial" w:hAnsi="Arial" w:cs="Arial"/>
          <w:color w:val="FF0000"/>
          <w:sz w:val="22"/>
          <w:szCs w:val="22"/>
          <w:lang w:val="sr-Cyrl-CS"/>
        </w:rPr>
        <w:t>езбеђења плаћања закупнине и осталих трошкова коришћења пословних простора банкарску гаранцију или друго средство обезбеђења у складу са прописима којим се уређује финансијско пословање, на износ који мора већи од шестомесечне понуђене закупнине за пословни простор који су предмет закупа.</w:t>
      </w:r>
    </w:p>
    <w:p>
      <w:pPr>
        <w:rPr>
          <w:rFonts w:ascii="Arial" w:hAnsi="Arial" w:cs="Arial"/>
          <w:color w:val="FF0000"/>
          <w:sz w:val="22"/>
          <w:szCs w:val="22"/>
          <w:lang w:val="sr-Cyrl-CS"/>
        </w:rPr>
      </w:pPr>
    </w:p>
    <w:p>
      <w:pPr>
        <w:rPr>
          <w:rFonts w:ascii="Arial" w:hAnsi="Arial" w:cs="Arial"/>
          <w:sz w:val="22"/>
          <w:szCs w:val="22"/>
          <w:lang w:val="sr-Cyrl-CS"/>
        </w:rPr>
      </w:pP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ind w:left="360"/>
        <w:jc w:val="center"/>
        <w:rPr>
          <w:rFonts w:ascii="Arial" w:hAnsi="Arial" w:cs="Arial"/>
          <w:sz w:val="22"/>
          <w:szCs w:val="22"/>
          <w:lang w:val="sr-Cyrl-CS"/>
        </w:rPr>
      </w:pPr>
    </w:p>
    <w:p>
      <w:pPr>
        <w:jc w:val="center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- </w:t>
      </w:r>
      <w:r>
        <w:rPr>
          <w:rFonts w:ascii="Arial" w:hAnsi="Arial" w:cs="Arial"/>
          <w:sz w:val="22"/>
          <w:szCs w:val="22"/>
          <w:lang w:val="sr-Cyrl-RS"/>
        </w:rPr>
        <w:t>3</w:t>
      </w:r>
      <w:r>
        <w:rPr>
          <w:rFonts w:ascii="Arial" w:hAnsi="Arial" w:cs="Arial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sz w:val="22"/>
          <w:szCs w:val="22"/>
          <w:lang w:val="sr-Cyrl-RS"/>
        </w:rPr>
        <w:t>-</w:t>
      </w:r>
    </w:p>
    <w:p>
      <w:pPr>
        <w:pStyle w:val="2"/>
        <w:rPr>
          <w:rFonts w:ascii="Arial" w:hAnsi="Arial" w:cs="Arial"/>
          <w:sz w:val="22"/>
          <w:szCs w:val="22"/>
        </w:rPr>
      </w:pPr>
    </w:p>
    <w:p>
      <w:pPr>
        <w:pStyle w:val="2"/>
        <w:rPr>
          <w:rFonts w:ascii="Arial" w:hAnsi="Arial" w:cs="Arial"/>
          <w:sz w:val="22"/>
          <w:szCs w:val="22"/>
        </w:rPr>
      </w:pPr>
    </w:p>
    <w:p>
      <w:pPr>
        <w:pStyle w:val="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РОК ТРАЈАЊА ЗАКУПА ПЕТ ГОДИНА</w:t>
      </w:r>
    </w:p>
    <w:p>
      <w:pPr>
        <w:pStyle w:val="4"/>
        <w:ind w:firstLine="720"/>
        <w:rPr>
          <w:rFonts w:ascii="Arial" w:hAnsi="Arial" w:cs="Arial"/>
          <w:b/>
          <w:sz w:val="22"/>
          <w:szCs w:val="22"/>
          <w:u w:val="single"/>
        </w:rPr>
      </w:pPr>
    </w:p>
    <w:p>
      <w:pPr>
        <w:pStyle w:val="4"/>
        <w:ind w:firstLine="720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>Уговор престаје да важи уколико се у поступку реституције донесе правоснажно Решење којим се предметни пословни простор враћа ранијем сопственику.</w:t>
      </w:r>
    </w:p>
    <w:p>
      <w:pPr>
        <w:pStyle w:val="4"/>
        <w:ind w:firstLine="720"/>
        <w:rPr>
          <w:rFonts w:ascii="Arial" w:hAnsi="Arial" w:cs="Arial"/>
          <w:b/>
          <w:bCs/>
          <w:sz w:val="22"/>
          <w:szCs w:val="22"/>
          <w:u w:val="single"/>
        </w:rPr>
      </w:pPr>
    </w:p>
    <w:p>
      <w:pPr>
        <w:ind w:firstLine="72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Трошкови текућег одржавања и адаптације падају на терет закупца без права повраћаја истих од закуподавца. </w:t>
      </w:r>
    </w:p>
    <w:p>
      <w:pPr>
        <w:ind w:firstLine="720"/>
        <w:jc w:val="both"/>
        <w:rPr>
          <w:rFonts w:ascii="Arial" w:hAnsi="Arial" w:cs="Arial"/>
          <w:b w:val="0"/>
          <w:bCs w:val="0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Пословни простор се издаје у закуп </w:t>
      </w:r>
      <w:r>
        <w:rPr>
          <w:rFonts w:ascii="Arial" w:hAnsi="Arial" w:cs="Arial"/>
          <w:b/>
          <w:bCs/>
          <w:sz w:val="22"/>
          <w:szCs w:val="22"/>
          <w:lang w:val="sr-Cyrl-CS"/>
        </w:rPr>
        <w:t>У ВИЂЕНОМ СТАЊУ</w:t>
      </w:r>
      <w:r>
        <w:rPr>
          <w:rFonts w:ascii="Arial" w:hAnsi="Arial" w:cs="Arial"/>
          <w:b/>
          <w:bCs/>
          <w:sz w:val="22"/>
          <w:szCs w:val="22"/>
          <w:lang w:val="sr-Cyrl-RS"/>
        </w:rPr>
        <w:t>.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ab/>
      </w:r>
      <w:r>
        <w:rPr>
          <w:rFonts w:ascii="Arial" w:hAnsi="Arial" w:cs="Arial"/>
          <w:sz w:val="22"/>
          <w:szCs w:val="22"/>
          <w:lang w:val="sr-Cyrl-CS"/>
        </w:rPr>
        <w:t xml:space="preserve">За све поправке (инвестиционо одржавање и адаптације) пословних простора закупац мора тражити писмену сагласност закуподавца. </w:t>
      </w:r>
      <w:r>
        <w:rPr>
          <w:rFonts w:ascii="Arial" w:hAnsi="Arial" w:cs="Arial"/>
          <w:bCs/>
          <w:sz w:val="22"/>
          <w:szCs w:val="22"/>
          <w:lang w:val="sr-Cyrl-CS"/>
        </w:rPr>
        <w:t>Предмер радова врши овлашћени судски вештак – грађевинске струке а што је и основ за признавање улагања у инвестиционо одржавање. Поправкама се може приступити након прибављања писмене сагласности закуподавца. Трошков</w:t>
      </w:r>
      <w:r>
        <w:rPr>
          <w:rFonts w:ascii="Arial" w:hAnsi="Arial" w:cs="Arial"/>
          <w:bCs/>
          <w:sz w:val="22"/>
          <w:szCs w:val="22"/>
          <w:lang w:val="en-US"/>
        </w:rPr>
        <w:t>e</w:t>
      </w:r>
      <w:r>
        <w:rPr>
          <w:rFonts w:ascii="Arial" w:hAnsi="Arial" w:cs="Arial"/>
          <w:bCs/>
          <w:sz w:val="22"/>
          <w:szCs w:val="22"/>
          <w:lang w:val="sr-Cyrl-CS"/>
        </w:rPr>
        <w:t xml:space="preserve"> израде предмера и предрачуна радова сноси закупац.</w:t>
      </w:r>
    </w:p>
    <w:p>
      <w:pPr>
        <w:ind w:left="360"/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pStyle w:val="5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ОГЛАС ОСТАЈЕ ОТВОРЕН  15</w:t>
      </w:r>
      <w:r>
        <w:rPr>
          <w:rFonts w:ascii="Arial" w:hAnsi="Arial" w:cs="Arial"/>
          <w:b/>
          <w:bCs/>
          <w:sz w:val="22"/>
          <w:szCs w:val="22"/>
          <w:lang w:val="sl-SI"/>
        </w:rPr>
        <w:t xml:space="preserve">  </w:t>
      </w:r>
      <w:r>
        <w:rPr>
          <w:rFonts w:ascii="Arial" w:hAnsi="Arial" w:cs="Arial"/>
          <w:b/>
          <w:bCs/>
          <w:sz w:val="22"/>
          <w:szCs w:val="22"/>
        </w:rPr>
        <w:t xml:space="preserve">ДАНА ОД  ДАНА ОБЈАВЉИВАЊА НА ОГЛАСНОЈ </w:t>
      </w:r>
      <w:r>
        <w:rPr>
          <w:rFonts w:ascii="Arial" w:hAnsi="Arial" w:cs="Arial"/>
          <w:b/>
          <w:bCs/>
          <w:color w:val="000000"/>
          <w:sz w:val="22"/>
          <w:szCs w:val="22"/>
        </w:rPr>
        <w:t>ТАБЛИ ОПШТИНЕ СРБОБРАН</w:t>
      </w:r>
    </w:p>
    <w:p>
      <w:pPr>
        <w:pStyle w:val="5"/>
        <w:rPr>
          <w:rFonts w:ascii="Arial" w:hAnsi="Arial" w:cs="Arial"/>
          <w:b/>
          <w:bCs/>
          <w:color w:val="000000"/>
          <w:sz w:val="22"/>
          <w:szCs w:val="22"/>
        </w:rPr>
      </w:pPr>
    </w:p>
    <w:p>
      <w:pPr>
        <w:ind w:left="360"/>
        <w:jc w:val="both"/>
        <w:rPr>
          <w:rFonts w:ascii="Arial" w:hAnsi="Arial" w:cs="Arial"/>
          <w:b/>
          <w:sz w:val="22"/>
          <w:szCs w:val="22"/>
          <w:lang w:val="sr-Cyrl-CS"/>
        </w:rPr>
      </w:pPr>
      <w:r>
        <w:rPr>
          <w:rFonts w:ascii="Arial" w:hAnsi="Arial" w:cs="Arial"/>
          <w:color w:val="FF0000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 xml:space="preserve">и то почев од </w:t>
      </w:r>
      <w:r>
        <w:rPr>
          <w:rFonts w:ascii="Arial" w:hAnsi="Arial" w:cs="Arial"/>
          <w:b/>
          <w:color w:val="FF0000"/>
          <w:sz w:val="22"/>
          <w:szCs w:val="22"/>
          <w:lang w:val="sr-Cyrl-RS"/>
        </w:rPr>
        <w:t>24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>.</w:t>
      </w:r>
      <w:r>
        <w:rPr>
          <w:rFonts w:ascii="Arial" w:hAnsi="Arial" w:cs="Arial"/>
          <w:b/>
          <w:color w:val="FF0000"/>
          <w:sz w:val="22"/>
          <w:szCs w:val="22"/>
          <w:lang w:val="sr-Cyrl-RS"/>
        </w:rPr>
        <w:t>01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>.</w:t>
      </w:r>
      <w:r>
        <w:rPr>
          <w:rFonts w:ascii="Arial" w:hAnsi="Arial" w:cs="Arial"/>
          <w:b/>
          <w:bCs/>
          <w:color w:val="FF0000"/>
          <w:sz w:val="22"/>
          <w:szCs w:val="22"/>
          <w:lang w:val="sr-Cyrl-CS"/>
        </w:rPr>
        <w:t>20</w:t>
      </w:r>
      <w:r>
        <w:rPr>
          <w:rFonts w:ascii="Arial" w:hAnsi="Arial" w:cs="Arial"/>
          <w:b/>
          <w:bCs/>
          <w:color w:val="FF0000"/>
          <w:sz w:val="22"/>
          <w:szCs w:val="22"/>
          <w:lang w:val="sr-Cyrl-RS"/>
        </w:rPr>
        <w:t>22</w:t>
      </w:r>
      <w:r>
        <w:rPr>
          <w:rFonts w:ascii="Arial" w:hAnsi="Arial" w:cs="Arial"/>
          <w:b/>
          <w:bCs/>
          <w:color w:val="FF0000"/>
          <w:sz w:val="22"/>
          <w:szCs w:val="22"/>
          <w:lang w:val="sr-Cyrl-CS"/>
        </w:rPr>
        <w:t>.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 xml:space="preserve"> године закључно са </w:t>
      </w:r>
      <w:r>
        <w:rPr>
          <w:rFonts w:ascii="Arial" w:hAnsi="Arial" w:cs="Arial"/>
          <w:b/>
          <w:color w:val="FF0000"/>
          <w:sz w:val="22"/>
          <w:szCs w:val="22"/>
          <w:lang w:val="sr-Cyrl-RS"/>
        </w:rPr>
        <w:t>07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>.0</w:t>
      </w:r>
      <w:r>
        <w:rPr>
          <w:rFonts w:ascii="Arial" w:hAnsi="Arial" w:cs="Arial"/>
          <w:b/>
          <w:color w:val="FF0000"/>
          <w:sz w:val="22"/>
          <w:szCs w:val="22"/>
          <w:lang w:val="sr-Cyrl-RS"/>
        </w:rPr>
        <w:t>2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>.20</w:t>
      </w:r>
      <w:r>
        <w:rPr>
          <w:rFonts w:ascii="Arial" w:hAnsi="Arial" w:cs="Arial"/>
          <w:b/>
          <w:color w:val="FF0000"/>
          <w:sz w:val="22"/>
          <w:szCs w:val="22"/>
          <w:lang w:val="sr-Cyrl-RS"/>
        </w:rPr>
        <w:t>22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>. године.</w:t>
      </w:r>
    </w:p>
    <w:p>
      <w:pPr>
        <w:ind w:right="-93" w:rightChars="-39" w:firstLine="420" w:firstLineChars="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Оглас се објављује и на вратима пословне просторије, путем средстава јавног информисања, на официјалном сајту Општине Србобран и на огласној табли.</w:t>
      </w:r>
    </w:p>
    <w:p>
      <w:pPr>
        <w:ind w:right="-93" w:rightChars="-39" w:firstLine="420" w:firstLineChars="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Понуде заинтересована лица предају се на писарници Општинске управе Србобран, Трг </w:t>
      </w:r>
      <w:r>
        <w:rPr>
          <w:rFonts w:ascii="Arial" w:hAnsi="Arial" w:cs="Arial"/>
          <w:sz w:val="22"/>
          <w:szCs w:val="22"/>
          <w:lang w:val="sr-Cyrl-RS"/>
        </w:rPr>
        <w:t>с</w:t>
      </w:r>
      <w:r>
        <w:rPr>
          <w:rFonts w:ascii="Arial" w:hAnsi="Arial" w:cs="Arial"/>
          <w:sz w:val="22"/>
          <w:szCs w:val="22"/>
          <w:lang w:val="sr-Cyrl-CS"/>
        </w:rPr>
        <w:t xml:space="preserve">лободе бр. 4 или путем поште </w:t>
      </w:r>
      <w:r>
        <w:rPr>
          <w:rFonts w:ascii="Arial" w:hAnsi="Arial" w:cs="Arial"/>
          <w:sz w:val="22"/>
          <w:szCs w:val="22"/>
          <w:lang w:val="ru-RU"/>
        </w:rPr>
        <w:t xml:space="preserve">на следећу адресу ОПШТИНА СРБОБРАН 21480 Србобран ул. Трг </w:t>
      </w:r>
      <w:r>
        <w:rPr>
          <w:rFonts w:ascii="Arial" w:hAnsi="Arial" w:cs="Arial"/>
          <w:sz w:val="22"/>
          <w:szCs w:val="22"/>
          <w:lang w:val="sr-Cyrl-RS"/>
        </w:rPr>
        <w:t>с</w:t>
      </w:r>
      <w:r>
        <w:rPr>
          <w:rFonts w:ascii="Arial" w:hAnsi="Arial" w:cs="Arial"/>
          <w:sz w:val="22"/>
          <w:szCs w:val="22"/>
          <w:lang w:val="ru-RU"/>
        </w:rPr>
        <w:t>лободе бр. 2.</w:t>
      </w:r>
    </w:p>
    <w:p>
      <w:pPr>
        <w:ind w:right="-93" w:rightChars="-39" w:firstLine="420" w:firstLineChars="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Отварања понуда за пословн</w:t>
      </w:r>
      <w:r>
        <w:rPr>
          <w:rFonts w:ascii="Arial" w:hAnsi="Arial" w:cs="Arial"/>
          <w:sz w:val="22"/>
          <w:szCs w:val="22"/>
          <w:lang w:val="sr-Cyrl-RS"/>
        </w:rPr>
        <w:t>е</w:t>
      </w:r>
      <w:r>
        <w:rPr>
          <w:rFonts w:ascii="Arial" w:hAnsi="Arial" w:cs="Arial"/>
          <w:sz w:val="22"/>
          <w:szCs w:val="22"/>
          <w:lang w:val="sr-Cyrl-CS"/>
        </w:rPr>
        <w:t xml:space="preserve"> простор</w:t>
      </w:r>
      <w:r>
        <w:rPr>
          <w:rFonts w:ascii="Arial" w:hAnsi="Arial" w:cs="Arial"/>
          <w:sz w:val="22"/>
          <w:szCs w:val="22"/>
          <w:lang w:val="sr-Cyrl-RS"/>
        </w:rPr>
        <w:t xml:space="preserve">ије површине </w:t>
      </w:r>
      <w:r>
        <w:rPr>
          <w:rFonts w:ascii="Arial" w:hAnsi="Arial" w:cs="Arial"/>
          <w:sz w:val="22"/>
          <w:szCs w:val="22"/>
          <w:lang w:val="sr-Cyrl-CS"/>
        </w:rPr>
        <w:t xml:space="preserve">- </w:t>
      </w:r>
      <w:r>
        <w:rPr>
          <w:rFonts w:ascii="Arial" w:hAnsi="Arial" w:cs="Arial"/>
          <w:sz w:val="22"/>
          <w:szCs w:val="22"/>
          <w:lang w:val="sr-Cyrl-RS"/>
        </w:rPr>
        <w:t>просторију број 1,</w:t>
      </w:r>
      <w:r>
        <w:rPr>
          <w:rFonts w:ascii="Arial" w:hAnsi="Arial" w:cs="Arial"/>
          <w:sz w:val="22"/>
          <w:szCs w:val="22"/>
          <w:lang w:val="sr-Cyrl-CS"/>
        </w:rPr>
        <w:t>пословни простор површине 111,70 м</w:t>
      </w:r>
      <w:r>
        <w:rPr>
          <w:rFonts w:ascii="Arial" w:hAnsi="Arial" w:cs="Arial"/>
          <w:sz w:val="22"/>
          <w:szCs w:val="22"/>
          <w:vertAlign w:val="superscript"/>
          <w:lang w:val="sr-Cyrl-CS"/>
        </w:rPr>
        <w:t>2</w:t>
      </w:r>
      <w:r>
        <w:rPr>
          <w:rFonts w:ascii="Arial" w:hAnsi="Arial" w:cs="Arial"/>
          <w:sz w:val="22"/>
          <w:szCs w:val="22"/>
          <w:vertAlign w:val="baseline"/>
          <w:lang w:val="sr-Cyrl-RS"/>
        </w:rPr>
        <w:t>,</w:t>
      </w:r>
      <w:r>
        <w:rPr>
          <w:rFonts w:ascii="Arial" w:hAnsi="Arial" w:cs="Arial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sz w:val="22"/>
          <w:szCs w:val="22"/>
          <w:lang w:val="sr-Cyrl-RS"/>
        </w:rPr>
        <w:t>просторију број 2,</w:t>
      </w:r>
      <w:r>
        <w:rPr>
          <w:rFonts w:ascii="Arial" w:hAnsi="Arial" w:cs="Arial"/>
          <w:sz w:val="22"/>
          <w:szCs w:val="22"/>
          <w:lang w:val="sr-Cyrl-CS"/>
        </w:rPr>
        <w:t>пословни простор површине 111,70 м</w:t>
      </w:r>
      <w:r>
        <w:rPr>
          <w:rFonts w:ascii="Arial" w:hAnsi="Arial" w:cs="Arial"/>
          <w:sz w:val="22"/>
          <w:szCs w:val="22"/>
          <w:vertAlign w:val="superscript"/>
          <w:lang w:val="sr-Cyrl-CS"/>
        </w:rPr>
        <w:t>2</w:t>
      </w:r>
      <w:r>
        <w:rPr>
          <w:rFonts w:ascii="Arial" w:hAnsi="Arial" w:cs="Arial"/>
          <w:sz w:val="22"/>
          <w:szCs w:val="22"/>
          <w:vertAlign w:val="superscript"/>
          <w:lang w:val="sr-Cyrl-RS"/>
        </w:rPr>
        <w:t xml:space="preserve"> </w:t>
      </w:r>
      <w:r>
        <w:rPr>
          <w:rFonts w:ascii="Arial" w:hAnsi="Arial" w:cs="Arial"/>
          <w:sz w:val="22"/>
          <w:szCs w:val="22"/>
          <w:vertAlign w:val="baseline"/>
          <w:lang w:val="sr-Cyrl-RS"/>
        </w:rPr>
        <w:t xml:space="preserve"> и </w:t>
      </w:r>
      <w:r>
        <w:rPr>
          <w:rFonts w:ascii="Arial" w:hAnsi="Arial" w:cs="Arial"/>
          <w:sz w:val="22"/>
          <w:szCs w:val="22"/>
          <w:lang w:val="sr-Cyrl-RS"/>
        </w:rPr>
        <w:t>просторију број 3,</w:t>
      </w:r>
      <w:r>
        <w:rPr>
          <w:rFonts w:ascii="Arial" w:hAnsi="Arial" w:cs="Arial"/>
          <w:sz w:val="22"/>
          <w:szCs w:val="22"/>
          <w:lang w:val="sr-Cyrl-CS"/>
        </w:rPr>
        <w:t xml:space="preserve">пословни простор површине </w:t>
      </w:r>
      <w:r>
        <w:rPr>
          <w:rFonts w:ascii="Arial" w:hAnsi="Arial" w:cs="Arial"/>
          <w:sz w:val="22"/>
          <w:szCs w:val="22"/>
          <w:lang w:val="sr-Cyrl-RS"/>
        </w:rPr>
        <w:t>32</w:t>
      </w:r>
      <w:r>
        <w:rPr>
          <w:rFonts w:ascii="Arial" w:hAnsi="Arial" w:cs="Arial"/>
          <w:sz w:val="22"/>
          <w:szCs w:val="22"/>
          <w:lang w:val="sr-Cyrl-CS"/>
        </w:rPr>
        <w:t>,00 м</w:t>
      </w:r>
      <w:r>
        <w:rPr>
          <w:rFonts w:ascii="Arial" w:hAnsi="Arial" w:cs="Arial"/>
          <w:sz w:val="22"/>
          <w:szCs w:val="22"/>
          <w:vertAlign w:val="superscript"/>
          <w:lang w:val="sr-Cyrl-CS"/>
        </w:rPr>
        <w:t>2</w:t>
      </w:r>
      <w:r>
        <w:rPr>
          <w:rFonts w:ascii="Arial" w:hAnsi="Arial" w:cs="Arial"/>
          <w:sz w:val="22"/>
          <w:szCs w:val="22"/>
          <w:lang w:val="sr-Cyrl-CS"/>
        </w:rPr>
        <w:t xml:space="preserve"> спроводи Комисија и иста ће бити одржана дана </w:t>
      </w:r>
      <w:r>
        <w:rPr>
          <w:rFonts w:ascii="Arial" w:hAnsi="Arial" w:cs="Arial"/>
          <w:b/>
          <w:bCs/>
          <w:color w:val="FF0000"/>
          <w:sz w:val="22"/>
          <w:szCs w:val="22"/>
          <w:lang w:val="sr-Cyrl-RS"/>
        </w:rPr>
        <w:t>10</w:t>
      </w:r>
      <w:r>
        <w:rPr>
          <w:rFonts w:ascii="Arial" w:hAnsi="Arial" w:cs="Arial"/>
          <w:sz w:val="22"/>
          <w:szCs w:val="22"/>
          <w:lang w:val="sr-Cyrl-CS"/>
        </w:rPr>
        <w:t>.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>0</w:t>
      </w:r>
      <w:r>
        <w:rPr>
          <w:rFonts w:ascii="Arial" w:hAnsi="Arial" w:cs="Arial"/>
          <w:b/>
          <w:color w:val="FF0000"/>
          <w:sz w:val="22"/>
          <w:szCs w:val="22"/>
          <w:lang w:val="sr-Cyrl-RS"/>
        </w:rPr>
        <w:t>2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>.</w:t>
      </w:r>
      <w:r>
        <w:rPr>
          <w:rFonts w:ascii="Arial" w:hAnsi="Arial" w:cs="Arial"/>
          <w:b/>
          <w:color w:val="FF0000"/>
          <w:sz w:val="22"/>
          <w:szCs w:val="22"/>
          <w:lang w:val="ru-RU"/>
        </w:rPr>
        <w:t>20</w:t>
      </w:r>
      <w:r>
        <w:rPr>
          <w:rFonts w:ascii="Arial" w:hAnsi="Arial" w:cs="Arial"/>
          <w:b/>
          <w:color w:val="FF0000"/>
          <w:sz w:val="22"/>
          <w:szCs w:val="22"/>
          <w:lang w:val="sr-Cyrl-RS"/>
        </w:rPr>
        <w:t>22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 xml:space="preserve"> године (</w:t>
      </w:r>
      <w:r>
        <w:rPr>
          <w:rFonts w:ascii="Arial" w:hAnsi="Arial" w:cs="Arial"/>
          <w:b/>
          <w:color w:val="FF0000"/>
          <w:sz w:val="22"/>
          <w:szCs w:val="22"/>
          <w:lang w:val="sr-Cyrl-RS"/>
        </w:rPr>
        <w:t>четвртак)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 xml:space="preserve"> у 13.00</w:t>
      </w:r>
      <w:r>
        <w:rPr>
          <w:rFonts w:ascii="Arial" w:hAnsi="Arial" w:cs="Arial"/>
          <w:color w:val="FF0000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b/>
          <w:color w:val="FF0000"/>
          <w:sz w:val="22"/>
          <w:szCs w:val="22"/>
          <w:lang w:val="sr-Cyrl-CS"/>
        </w:rPr>
        <w:t>часова</w:t>
      </w:r>
      <w:r>
        <w:rPr>
          <w:rFonts w:ascii="Arial" w:hAnsi="Arial" w:cs="Arial"/>
          <w:b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sz w:val="22"/>
          <w:szCs w:val="22"/>
          <w:lang w:val="sr-Cyrl-CS"/>
        </w:rPr>
        <w:t>у просторијама – Оде</w:t>
      </w:r>
      <w:r>
        <w:rPr>
          <w:rFonts w:ascii="Arial" w:hAnsi="Arial" w:cs="Arial"/>
          <w:sz w:val="22"/>
          <w:szCs w:val="22"/>
          <w:lang w:val="sr-Cyrl-RS"/>
        </w:rPr>
        <w:t>љ</w:t>
      </w:r>
      <w:r>
        <w:rPr>
          <w:rFonts w:ascii="Arial" w:hAnsi="Arial" w:cs="Arial"/>
          <w:sz w:val="22"/>
          <w:szCs w:val="22"/>
          <w:lang w:val="sr-Cyrl-CS"/>
        </w:rPr>
        <w:t xml:space="preserve">ења за урбанизам - Општинске управе Србобран, отварању понуда понуђачи и лично присуствују. </w:t>
      </w:r>
    </w:p>
    <w:p>
      <w:pPr>
        <w:ind w:firstLine="420" w:firstLineChars="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Заинтересовани могу Одељењу за урбанизам, стамбено комуналне послове и заштиту животне средине уговорити обилазак пословне просторије. </w:t>
      </w:r>
    </w:p>
    <w:p>
      <w:pPr>
        <w:ind w:firstLine="420" w:firstLineChars="0"/>
        <w:jc w:val="both"/>
        <w:rPr>
          <w:rFonts w:ascii="Arial" w:hAnsi="Arial" w:cs="Arial"/>
          <w:sz w:val="22"/>
          <w:szCs w:val="22"/>
          <w:vertAlign w:val="baseline"/>
          <w:lang w:val="sr-Cyrl-RS"/>
        </w:rPr>
      </w:pPr>
      <w:r>
        <w:rPr>
          <w:rFonts w:ascii="Arial" w:hAnsi="Arial" w:cs="Arial"/>
          <w:b/>
          <w:sz w:val="22"/>
          <w:szCs w:val="22"/>
          <w:lang w:val="sr-Cyrl-CS"/>
        </w:rPr>
        <w:t>Пословни простор</w:t>
      </w:r>
      <w:r>
        <w:rPr>
          <w:rFonts w:ascii="Arial" w:hAnsi="Arial" w:cs="Arial"/>
          <w:b/>
          <w:sz w:val="22"/>
          <w:szCs w:val="22"/>
          <w:lang w:val="sr-Cyrl-RS"/>
        </w:rPr>
        <w:t>и</w:t>
      </w:r>
      <w:r>
        <w:rPr>
          <w:rFonts w:ascii="Arial" w:hAnsi="Arial" w:cs="Arial"/>
          <w:b/>
          <w:sz w:val="22"/>
          <w:szCs w:val="22"/>
          <w:lang w:val="sr-Cyrl-CS"/>
        </w:rPr>
        <w:t xml:space="preserve"> из овог Огласа се састо</w:t>
      </w:r>
      <w:r>
        <w:rPr>
          <w:rFonts w:ascii="Arial" w:hAnsi="Arial" w:cs="Arial"/>
          <w:b/>
          <w:color w:val="000000"/>
          <w:sz w:val="22"/>
          <w:szCs w:val="22"/>
          <w:lang w:val="sr-Cyrl-CS"/>
        </w:rPr>
        <w:t>ј</w:t>
      </w:r>
      <w:r>
        <w:rPr>
          <w:rFonts w:ascii="Arial" w:hAnsi="Arial" w:cs="Arial"/>
          <w:b/>
          <w:color w:val="000000"/>
          <w:sz w:val="22"/>
          <w:szCs w:val="22"/>
          <w:lang w:val="sr-Cyrl-RS"/>
        </w:rPr>
        <w:t>е</w:t>
      </w:r>
      <w:r>
        <w:rPr>
          <w:rFonts w:ascii="Arial" w:hAnsi="Arial" w:cs="Arial"/>
          <w:b/>
          <w:sz w:val="22"/>
          <w:szCs w:val="22"/>
          <w:lang w:val="sr-Cyrl-CS"/>
        </w:rPr>
        <w:t xml:space="preserve"> од </w:t>
      </w:r>
      <w:r>
        <w:rPr>
          <w:rFonts w:ascii="Arial" w:hAnsi="Arial" w:cs="Arial"/>
          <w:b/>
          <w:sz w:val="22"/>
          <w:szCs w:val="22"/>
          <w:lang w:val="sr-Cyrl-RS"/>
        </w:rPr>
        <w:t>три</w:t>
      </w:r>
      <w:r>
        <w:rPr>
          <w:rFonts w:ascii="Arial" w:hAnsi="Arial" w:cs="Arial"/>
          <w:b/>
          <w:sz w:val="22"/>
          <w:szCs w:val="22"/>
          <w:lang w:val="sr-Cyrl-CS"/>
        </w:rPr>
        <w:t xml:space="preserve"> простори</w:t>
      </w:r>
      <w:r>
        <w:rPr>
          <w:rFonts w:ascii="Arial" w:hAnsi="Arial" w:cs="Arial"/>
          <w:b/>
          <w:sz w:val="22"/>
          <w:szCs w:val="22"/>
          <w:lang w:val="sr-Cyrl-RS"/>
        </w:rPr>
        <w:t>је</w:t>
      </w:r>
      <w:r>
        <w:rPr>
          <w:rFonts w:ascii="Arial" w:hAnsi="Arial" w:cs="Arial"/>
          <w:b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b/>
          <w:sz w:val="22"/>
          <w:szCs w:val="22"/>
          <w:lang w:val="sr-Cyrl-RS"/>
        </w:rPr>
        <w:t>и то</w:t>
      </w:r>
      <w:r>
        <w:rPr>
          <w:rFonts w:ascii="Arial" w:hAnsi="Arial" w:cs="Arial"/>
          <w:b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b w:val="0"/>
          <w:bCs/>
          <w:sz w:val="22"/>
          <w:szCs w:val="22"/>
          <w:lang w:val="sr-Cyrl-RS"/>
        </w:rPr>
        <w:t>п</w:t>
      </w:r>
      <w:r>
        <w:rPr>
          <w:rFonts w:ascii="Arial" w:hAnsi="Arial" w:cs="Arial"/>
          <w:sz w:val="22"/>
          <w:szCs w:val="22"/>
          <w:lang w:val="sr-Cyrl-RS"/>
        </w:rPr>
        <w:t>росторије број 1,</w:t>
      </w:r>
      <w:r>
        <w:rPr>
          <w:rFonts w:ascii="Arial" w:hAnsi="Arial" w:cs="Arial"/>
          <w:sz w:val="22"/>
          <w:szCs w:val="22"/>
          <w:lang w:val="sr-Cyrl-CS"/>
        </w:rPr>
        <w:t>пословни простор површине 111,70 м</w:t>
      </w:r>
      <w:r>
        <w:rPr>
          <w:rFonts w:ascii="Arial" w:hAnsi="Arial" w:cs="Arial"/>
          <w:sz w:val="22"/>
          <w:szCs w:val="22"/>
          <w:vertAlign w:val="superscript"/>
          <w:lang w:val="sr-Cyrl-CS"/>
        </w:rPr>
        <w:t>2</w:t>
      </w:r>
      <w:r>
        <w:rPr>
          <w:rFonts w:ascii="Arial" w:hAnsi="Arial" w:cs="Arial"/>
          <w:sz w:val="22"/>
          <w:szCs w:val="22"/>
          <w:vertAlign w:val="baseline"/>
          <w:lang w:val="sr-Cyrl-RS"/>
        </w:rPr>
        <w:t>,</w:t>
      </w:r>
      <w:r>
        <w:rPr>
          <w:rFonts w:ascii="Arial" w:hAnsi="Arial" w:cs="Arial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sz w:val="22"/>
          <w:szCs w:val="22"/>
          <w:lang w:val="sr-Cyrl-RS"/>
        </w:rPr>
        <w:t>просторије број 2,</w:t>
      </w:r>
      <w:r>
        <w:rPr>
          <w:rFonts w:ascii="Arial" w:hAnsi="Arial" w:cs="Arial"/>
          <w:sz w:val="22"/>
          <w:szCs w:val="22"/>
          <w:lang w:val="sr-Cyrl-CS"/>
        </w:rPr>
        <w:t>пословни простор површине 111,70 м</w:t>
      </w:r>
      <w:r>
        <w:rPr>
          <w:rFonts w:ascii="Arial" w:hAnsi="Arial" w:cs="Arial"/>
          <w:sz w:val="22"/>
          <w:szCs w:val="22"/>
          <w:vertAlign w:val="superscript"/>
          <w:lang w:val="sr-Cyrl-CS"/>
        </w:rPr>
        <w:t>2</w:t>
      </w:r>
      <w:r>
        <w:rPr>
          <w:rFonts w:ascii="Arial" w:hAnsi="Arial" w:cs="Arial"/>
          <w:sz w:val="22"/>
          <w:szCs w:val="22"/>
          <w:vertAlign w:val="superscript"/>
          <w:lang w:val="sr-Cyrl-RS"/>
        </w:rPr>
        <w:t xml:space="preserve"> </w:t>
      </w:r>
      <w:r>
        <w:rPr>
          <w:rFonts w:ascii="Arial" w:hAnsi="Arial" w:cs="Arial"/>
          <w:sz w:val="22"/>
          <w:szCs w:val="22"/>
          <w:vertAlign w:val="baseline"/>
          <w:lang w:val="sr-Cyrl-RS"/>
        </w:rPr>
        <w:t xml:space="preserve">и </w:t>
      </w:r>
      <w:r>
        <w:rPr>
          <w:rFonts w:ascii="Arial" w:hAnsi="Arial" w:cs="Arial"/>
          <w:sz w:val="22"/>
          <w:szCs w:val="22"/>
          <w:lang w:val="sr-Cyrl-RS"/>
        </w:rPr>
        <w:t>просторије број 3,</w:t>
      </w:r>
      <w:r>
        <w:rPr>
          <w:rFonts w:ascii="Arial" w:hAnsi="Arial" w:cs="Arial"/>
          <w:sz w:val="22"/>
          <w:szCs w:val="22"/>
          <w:lang w:val="sr-Cyrl-CS"/>
        </w:rPr>
        <w:t xml:space="preserve">пословни простор површине </w:t>
      </w:r>
      <w:r>
        <w:rPr>
          <w:rFonts w:ascii="Arial" w:hAnsi="Arial" w:cs="Arial"/>
          <w:sz w:val="22"/>
          <w:szCs w:val="22"/>
          <w:lang w:val="sr-Cyrl-RS"/>
        </w:rPr>
        <w:t>32</w:t>
      </w:r>
      <w:r>
        <w:rPr>
          <w:rFonts w:ascii="Arial" w:hAnsi="Arial" w:cs="Arial"/>
          <w:sz w:val="22"/>
          <w:szCs w:val="22"/>
          <w:lang w:val="sr-Cyrl-CS"/>
        </w:rPr>
        <w:t>,00 м</w:t>
      </w:r>
      <w:r>
        <w:rPr>
          <w:rFonts w:ascii="Arial" w:hAnsi="Arial" w:cs="Arial"/>
          <w:sz w:val="22"/>
          <w:szCs w:val="22"/>
          <w:vertAlign w:val="superscript"/>
          <w:lang w:val="sr-Cyrl-CS"/>
        </w:rPr>
        <w:t>2</w:t>
      </w:r>
      <w:r>
        <w:rPr>
          <w:rFonts w:ascii="Arial" w:hAnsi="Arial" w:cs="Arial"/>
          <w:sz w:val="22"/>
          <w:szCs w:val="22"/>
          <w:vertAlign w:val="baseline"/>
          <w:lang w:val="sr-Cyrl-RS"/>
        </w:rPr>
        <w:t>.</w:t>
      </w:r>
    </w:p>
    <w:p>
      <w:pPr>
        <w:jc w:val="both"/>
        <w:rPr>
          <w:rFonts w:ascii="Arial" w:hAnsi="Arial" w:cs="Arial"/>
          <w:sz w:val="22"/>
          <w:szCs w:val="22"/>
          <w:lang w:val="sr-Cyrl-R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sz w:val="22"/>
          <w:szCs w:val="22"/>
          <w:lang w:val="sr-Cyrl-RS"/>
        </w:rPr>
        <w:tab/>
      </w:r>
    </w:p>
    <w:p>
      <w:pPr>
        <w:jc w:val="center"/>
        <w:rPr>
          <w:rFonts w:ascii="Arial" w:hAnsi="Arial" w:cs="Arial"/>
          <w:sz w:val="22"/>
          <w:szCs w:val="22"/>
          <w:lang w:val="sr-Cyrl-RS"/>
        </w:rPr>
      </w:pPr>
      <w:r>
        <w:rPr>
          <w:rFonts w:ascii="Arial" w:hAnsi="Arial" w:cs="Arial"/>
          <w:sz w:val="22"/>
          <w:szCs w:val="22"/>
          <w:lang w:val="sr-Cyrl-RS"/>
        </w:rPr>
        <w:t>-4-</w:t>
      </w:r>
    </w:p>
    <w:p>
      <w:pPr>
        <w:jc w:val="both"/>
        <w:rPr>
          <w:rFonts w:ascii="Arial" w:hAnsi="Arial" w:cs="Arial"/>
          <w:sz w:val="22"/>
          <w:szCs w:val="22"/>
          <w:lang w:val="sr-Cyrl-RS"/>
        </w:rPr>
      </w:pPr>
    </w:p>
    <w:p>
      <w:pPr>
        <w:ind w:firstLine="420" w:firstLineChars="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b/>
          <w:bCs/>
          <w:sz w:val="22"/>
          <w:szCs w:val="22"/>
          <w:lang w:val="sr-Cyrl-CS"/>
        </w:rPr>
        <w:t>НАПОМЕНА:</w:t>
      </w:r>
      <w:r>
        <w:rPr>
          <w:rFonts w:ascii="Arial" w:hAnsi="Arial" w:cs="Arial"/>
          <w:sz w:val="22"/>
          <w:szCs w:val="22"/>
          <w:lang w:val="sr-Cyrl-CS"/>
        </w:rPr>
        <w:t xml:space="preserve"> Пријава на оглас се подноси путем затворених понуда. Понуда је писмена и предаје се у затворено</w:t>
      </w:r>
      <w:r>
        <w:rPr>
          <w:rFonts w:ascii="Arial" w:hAnsi="Arial" w:cs="Arial"/>
          <w:sz w:val="22"/>
          <w:szCs w:val="22"/>
          <w:lang w:val="en-US"/>
        </w:rPr>
        <w:t>j</w:t>
      </w:r>
      <w:r>
        <w:rPr>
          <w:rFonts w:ascii="Arial" w:hAnsi="Arial" w:cs="Arial"/>
          <w:sz w:val="22"/>
          <w:szCs w:val="22"/>
          <w:lang w:val="sr-Cyrl-CS"/>
        </w:rPr>
        <w:t xml:space="preserve"> коверт</w:t>
      </w:r>
      <w:r>
        <w:rPr>
          <w:rFonts w:ascii="Arial" w:hAnsi="Arial" w:cs="Arial"/>
          <w:sz w:val="22"/>
          <w:szCs w:val="22"/>
          <w:lang w:val="ru-RU"/>
        </w:rPr>
        <w:t>и</w:t>
      </w:r>
      <w:r>
        <w:rPr>
          <w:rFonts w:ascii="Arial" w:hAnsi="Arial" w:cs="Arial"/>
          <w:sz w:val="22"/>
          <w:szCs w:val="22"/>
          <w:lang w:val="sr-Cyrl-CS"/>
        </w:rPr>
        <w:t xml:space="preserve"> на писарници Општинске управе 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или путем поште са назнаком „</w:t>
      </w:r>
      <w:r>
        <w:rPr>
          <w:rFonts w:ascii="Arial" w:hAnsi="Arial" w:cs="Arial"/>
          <w:b/>
          <w:sz w:val="22"/>
          <w:szCs w:val="22"/>
          <w:lang w:val="sr-Cyrl-CS"/>
        </w:rPr>
        <w:t>Понуда за пословни простор – не отварати</w:t>
      </w:r>
      <w:r>
        <w:rPr>
          <w:rFonts w:ascii="Arial" w:hAnsi="Arial" w:cs="Arial"/>
          <w:sz w:val="22"/>
          <w:szCs w:val="22"/>
          <w:lang w:val="sr-Cyrl-CS"/>
        </w:rPr>
        <w:t xml:space="preserve">“ </w:t>
      </w:r>
      <w:r>
        <w:rPr>
          <w:rFonts w:ascii="Arial" w:hAnsi="Arial" w:cs="Arial"/>
          <w:b/>
          <w:sz w:val="22"/>
          <w:szCs w:val="22"/>
          <w:lang w:val="sr-Cyrl-CS"/>
        </w:rPr>
        <w:t>са назнаком за који пословни простор се доставља понуда</w:t>
      </w:r>
      <w:r>
        <w:rPr>
          <w:rFonts w:ascii="Arial" w:hAnsi="Arial" w:cs="Arial"/>
          <w:sz w:val="22"/>
          <w:szCs w:val="22"/>
          <w:lang w:val="sr-Cyrl-CS"/>
        </w:rPr>
        <w:t xml:space="preserve"> за Комисију за спровођење поступка издавања у закуп пословног простора  којим располаже општина Србобран.</w:t>
      </w:r>
    </w:p>
    <w:p>
      <w:pPr>
        <w:ind w:firstLine="420" w:firstLineChars="0"/>
        <w:jc w:val="both"/>
        <w:rPr>
          <w:rFonts w:ascii="Arial" w:hAnsi="Arial" w:cs="Arial"/>
          <w:sz w:val="22"/>
          <w:szCs w:val="22"/>
          <w:lang w:val="sr-Cyrl-RS"/>
        </w:rPr>
      </w:pPr>
      <w:r>
        <w:rPr>
          <w:rFonts w:ascii="Arial" w:hAnsi="Arial" w:cs="Arial"/>
          <w:sz w:val="22"/>
          <w:szCs w:val="22"/>
          <w:lang w:val="sr-Cyrl-RS"/>
        </w:rPr>
        <w:t>Једно лице може поднети понуду за један или више пословних простора.Понуде морају бити упућене за сваки пословни простор појединачно.</w:t>
      </w:r>
    </w:p>
    <w:p>
      <w:pPr>
        <w:ind w:firstLine="420" w:firstLineChars="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За ближе информације обратити се непосредно Општинск</w:t>
      </w:r>
      <w:r>
        <w:rPr>
          <w:rFonts w:ascii="Arial" w:hAnsi="Arial" w:cs="Arial"/>
          <w:sz w:val="22"/>
          <w:szCs w:val="22"/>
          <w:lang w:val="sr-Cyrl-RS"/>
        </w:rPr>
        <w:t>ој</w:t>
      </w:r>
      <w:r>
        <w:rPr>
          <w:rFonts w:ascii="Arial" w:hAnsi="Arial" w:cs="Arial"/>
          <w:sz w:val="22"/>
          <w:szCs w:val="22"/>
          <w:lang w:val="sr-Cyrl-CS"/>
        </w:rPr>
        <w:t xml:space="preserve"> управ</w:t>
      </w:r>
      <w:r>
        <w:rPr>
          <w:rFonts w:ascii="Arial" w:hAnsi="Arial" w:cs="Arial"/>
          <w:sz w:val="22"/>
          <w:szCs w:val="22"/>
          <w:lang w:val="sr-Cyrl-RS"/>
        </w:rPr>
        <w:t>и</w:t>
      </w:r>
      <w:r>
        <w:rPr>
          <w:rFonts w:ascii="Arial" w:hAnsi="Arial" w:cs="Arial"/>
          <w:sz w:val="22"/>
          <w:szCs w:val="22"/>
          <w:lang w:val="sr-Cyrl-CS"/>
        </w:rPr>
        <w:t xml:space="preserve"> Србобран  Одељењу за урбанизам, стамбено-комуналне послове и заштиту животне средине</w:t>
      </w:r>
      <w:r>
        <w:rPr>
          <w:rFonts w:ascii="Arial" w:hAnsi="Arial" w:cs="Arial"/>
          <w:sz w:val="22"/>
          <w:szCs w:val="22"/>
          <w:lang w:val="sr-Cyrl-RS"/>
        </w:rPr>
        <w:t xml:space="preserve"> </w:t>
      </w:r>
      <w:r>
        <w:rPr>
          <w:rFonts w:ascii="Arial" w:hAnsi="Arial" w:cs="Arial"/>
          <w:sz w:val="22"/>
          <w:szCs w:val="22"/>
          <w:lang w:val="sr-Cyrl-CS"/>
        </w:rPr>
        <w:t>сваког радног дана од 10 до 13 часова лично или на телефон 730-020, локал 1</w:t>
      </w:r>
      <w:r>
        <w:rPr>
          <w:rFonts w:ascii="Arial" w:hAnsi="Arial" w:cs="Arial"/>
          <w:sz w:val="22"/>
          <w:szCs w:val="22"/>
          <w:lang w:val="sr-Cyrl-RS"/>
        </w:rPr>
        <w:t>29.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ind w:left="360"/>
        <w:jc w:val="both"/>
        <w:rPr>
          <w:rFonts w:ascii="Arial" w:hAnsi="Arial" w:cs="Arial"/>
          <w:b/>
          <w:bCs/>
          <w:sz w:val="22"/>
          <w:szCs w:val="22"/>
          <w:lang w:val="sr-Cyrl-CS"/>
        </w:rPr>
      </w:pPr>
      <w:r>
        <w:rPr>
          <w:rFonts w:ascii="Arial" w:hAnsi="Arial" w:cs="Arial"/>
          <w:b/>
          <w:bCs/>
          <w:sz w:val="22"/>
          <w:szCs w:val="22"/>
          <w:lang w:val="sr-Cyrl-CS"/>
        </w:rPr>
        <w:t xml:space="preserve">У Србобрану, </w:t>
      </w:r>
      <w:r>
        <w:rPr>
          <w:rFonts w:ascii="Arial" w:hAnsi="Arial" w:cs="Arial"/>
          <w:b/>
          <w:bCs/>
          <w:sz w:val="22"/>
          <w:szCs w:val="22"/>
          <w:lang w:val="sr-Cyrl-RS"/>
        </w:rPr>
        <w:t>21</w:t>
      </w:r>
      <w:r>
        <w:rPr>
          <w:rFonts w:ascii="Arial" w:hAnsi="Arial" w:cs="Arial"/>
          <w:b/>
          <w:bCs/>
          <w:sz w:val="22"/>
          <w:szCs w:val="22"/>
          <w:lang w:val="sr-Cyrl-CS"/>
        </w:rPr>
        <w:t>.0</w:t>
      </w:r>
      <w:r>
        <w:rPr>
          <w:rFonts w:ascii="Arial" w:hAnsi="Arial" w:cs="Arial"/>
          <w:b/>
          <w:bCs/>
          <w:sz w:val="22"/>
          <w:szCs w:val="22"/>
          <w:lang w:val="sr-Cyrl-RS"/>
        </w:rPr>
        <w:t>1</w:t>
      </w:r>
      <w:r>
        <w:rPr>
          <w:rFonts w:ascii="Arial" w:hAnsi="Arial" w:cs="Arial"/>
          <w:b/>
          <w:bCs/>
          <w:sz w:val="22"/>
          <w:szCs w:val="22"/>
          <w:lang w:val="sr-Cyrl-CS"/>
        </w:rPr>
        <w:t>.20</w:t>
      </w:r>
      <w:r>
        <w:rPr>
          <w:rFonts w:ascii="Arial" w:hAnsi="Arial" w:cs="Arial"/>
          <w:b/>
          <w:bCs/>
          <w:sz w:val="22"/>
          <w:szCs w:val="22"/>
          <w:lang w:val="sr-Cyrl-RS"/>
        </w:rPr>
        <w:t>22</w:t>
      </w:r>
      <w:r>
        <w:rPr>
          <w:rFonts w:ascii="Arial" w:hAnsi="Arial" w:cs="Arial"/>
          <w:b/>
          <w:bCs/>
          <w:sz w:val="22"/>
          <w:szCs w:val="22"/>
          <w:lang w:val="sr-Cyrl-CS"/>
        </w:rPr>
        <w:t xml:space="preserve">. године, </w:t>
      </w:r>
    </w:p>
    <w:p>
      <w:pPr>
        <w:ind w:left="360" w:leftChars="0" w:firstLine="4678" w:firstLineChars="2339"/>
        <w:jc w:val="both"/>
        <w:rPr>
          <w:rFonts w:ascii="Arial" w:hAnsi="Arial" w:cs="Arial"/>
          <w:b/>
          <w:bCs/>
          <w:sz w:val="22"/>
          <w:szCs w:val="22"/>
          <w:lang w:val="sr-Cyrl-CS"/>
        </w:rPr>
      </w:pPr>
      <w:r>
        <w:rPr>
          <w:rFonts w:ascii="Arial" w:hAnsi="Arial" w:cs="Arial"/>
          <w:b/>
          <w:bCs/>
          <w:sz w:val="22"/>
          <w:szCs w:val="22"/>
          <w:lang w:val="sr-Cyrl-CS"/>
        </w:rPr>
        <w:t xml:space="preserve">                                                    </w:t>
      </w:r>
      <w:r>
        <w:rPr>
          <w:rFonts w:ascii="Arial" w:hAnsi="Arial" w:cs="Arial"/>
          <w:b/>
          <w:bCs/>
          <w:sz w:val="22"/>
          <w:szCs w:val="22"/>
          <w:lang w:val="sr-Cyrl-CS"/>
        </w:rPr>
        <w:tab/>
      </w:r>
      <w:r>
        <w:rPr>
          <w:rFonts w:ascii="Arial" w:hAnsi="Arial" w:cs="Arial"/>
          <w:b/>
          <w:bCs/>
          <w:sz w:val="22"/>
          <w:szCs w:val="22"/>
          <w:lang w:val="sr-Cyrl-CS"/>
        </w:rPr>
        <w:t xml:space="preserve">           </w:t>
      </w:r>
      <w:r>
        <w:rPr>
          <w:rFonts w:ascii="Arial" w:hAnsi="Arial" w:cs="Arial"/>
          <w:b/>
          <w:bCs/>
          <w:sz w:val="22"/>
          <w:szCs w:val="22"/>
          <w:lang w:val="sr-Cyrl-CS"/>
        </w:rPr>
        <w:tab/>
      </w:r>
      <w:r>
        <w:rPr>
          <w:rFonts w:ascii="Arial" w:hAnsi="Arial" w:cs="Arial"/>
          <w:b/>
          <w:bCs/>
          <w:sz w:val="22"/>
          <w:szCs w:val="22"/>
          <w:lang w:val="sr-Cyrl-CS"/>
        </w:rPr>
        <w:tab/>
      </w:r>
      <w:r>
        <w:rPr>
          <w:rFonts w:ascii="Arial" w:hAnsi="Arial" w:cs="Arial"/>
          <w:b/>
          <w:bCs/>
          <w:sz w:val="22"/>
          <w:szCs w:val="22"/>
          <w:lang w:val="sr-Cyrl-CS"/>
        </w:rPr>
        <w:t xml:space="preserve">            </w:t>
      </w:r>
      <w:r>
        <w:rPr>
          <w:rFonts w:ascii="Arial" w:hAnsi="Arial" w:cs="Arial"/>
          <w:b/>
          <w:bCs/>
          <w:sz w:val="22"/>
          <w:szCs w:val="22"/>
          <w:lang w:val="sr-Cyrl-RS"/>
        </w:rPr>
        <w:t xml:space="preserve">                </w:t>
      </w:r>
      <w:r>
        <w:rPr>
          <w:rFonts w:ascii="Arial" w:hAnsi="Arial" w:cs="Arial"/>
          <w:b/>
          <w:bCs/>
          <w:sz w:val="22"/>
          <w:szCs w:val="22"/>
          <w:lang w:val="sr-Cyrl-CS"/>
        </w:rPr>
        <w:t xml:space="preserve"> ПРЕДСЕДНИК КОМИСИЈЕ                     </w:t>
      </w:r>
    </w:p>
    <w:p>
      <w:pPr>
        <w:jc w:val="both"/>
        <w:rPr>
          <w:rFonts w:ascii="Arial" w:hAnsi="Arial" w:cs="Arial"/>
          <w:b/>
          <w:bCs/>
          <w:color w:val="0000FF"/>
          <w:sz w:val="22"/>
          <w:szCs w:val="22"/>
          <w:lang w:val="sr-Cyrl-CS"/>
        </w:rPr>
      </w:pPr>
      <w:r>
        <w:rPr>
          <w:rFonts w:ascii="Arial" w:hAnsi="Arial" w:cs="Arial"/>
          <w:b/>
          <w:bCs/>
          <w:sz w:val="22"/>
          <w:szCs w:val="22"/>
          <w:lang w:val="sr-Cyrl-RS"/>
        </w:rPr>
        <w:t xml:space="preserve">                                                    </w:t>
      </w:r>
      <w:r>
        <w:rPr>
          <w:rFonts w:ascii="Arial" w:hAnsi="Arial" w:cs="Arial"/>
          <w:b/>
          <w:bCs/>
          <w:sz w:val="22"/>
          <w:szCs w:val="22"/>
          <w:lang w:val="sr-Cyrl-CS"/>
        </w:rPr>
        <w:tab/>
      </w:r>
      <w:r>
        <w:rPr>
          <w:rFonts w:ascii="Arial" w:hAnsi="Arial" w:cs="Arial"/>
          <w:b/>
          <w:bCs/>
          <w:sz w:val="22"/>
          <w:szCs w:val="22"/>
          <w:lang w:val="sr-Cyrl-RS"/>
        </w:rPr>
        <w:t>Милана Медић</w:t>
      </w:r>
      <w:r>
        <w:rPr>
          <w:rFonts w:ascii="Arial" w:hAnsi="Arial" w:cs="Arial"/>
          <w:b/>
          <w:bCs/>
          <w:sz w:val="22"/>
          <w:szCs w:val="22"/>
          <w:lang w:val="sr-Cyrl-CS"/>
        </w:rPr>
        <w:tab/>
      </w:r>
      <w:r>
        <w:rPr>
          <w:rFonts w:ascii="Arial" w:hAnsi="Arial" w:cs="Arial"/>
          <w:b/>
          <w:bCs/>
          <w:sz w:val="22"/>
          <w:szCs w:val="22"/>
          <w:lang w:val="sr-Cyrl-CS"/>
        </w:rPr>
        <w:tab/>
      </w:r>
      <w:r>
        <w:rPr>
          <w:rFonts w:ascii="Arial" w:hAnsi="Arial" w:cs="Arial"/>
          <w:b/>
          <w:bCs/>
          <w:sz w:val="22"/>
          <w:szCs w:val="22"/>
          <w:lang w:val="sr-Cyrl-CS"/>
        </w:rPr>
        <w:tab/>
      </w:r>
      <w:r>
        <w:rPr>
          <w:rFonts w:ascii="Arial" w:hAnsi="Arial" w:cs="Arial"/>
          <w:b/>
          <w:bCs/>
          <w:sz w:val="22"/>
          <w:szCs w:val="22"/>
          <w:lang w:val="sr-Cyrl-CS"/>
        </w:rPr>
        <w:tab/>
      </w:r>
      <w:r>
        <w:rPr>
          <w:rFonts w:ascii="Arial" w:hAnsi="Arial" w:cs="Arial"/>
          <w:b/>
          <w:bCs/>
          <w:sz w:val="22"/>
          <w:szCs w:val="22"/>
          <w:lang w:val="sr-Cyrl-CS"/>
        </w:rPr>
        <w:tab/>
      </w:r>
      <w:r>
        <w:rPr>
          <w:rFonts w:ascii="Arial" w:hAnsi="Arial" w:cs="Arial"/>
          <w:b/>
          <w:bCs/>
          <w:sz w:val="22"/>
          <w:szCs w:val="22"/>
          <w:lang w:val="sr-Cyrl-CS"/>
        </w:rPr>
        <w:t xml:space="preserve">       </w:t>
      </w:r>
      <w:r>
        <w:rPr>
          <w:rFonts w:ascii="Arial" w:hAnsi="Arial" w:cs="Arial"/>
          <w:b/>
          <w:bCs/>
          <w:color w:val="0000FF"/>
          <w:sz w:val="22"/>
          <w:szCs w:val="22"/>
          <w:lang w:val="sr-Cyrl-CS"/>
        </w:rPr>
        <w:t xml:space="preserve">  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</w:p>
    <w:p>
      <w:pPr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Arial Narrow">
    <w:panose1 w:val="020B0606020202030204"/>
    <w:charset w:val="00"/>
    <w:family w:val="decorative"/>
    <w:pitch w:val="default"/>
    <w:sig w:usb0="00000287" w:usb1="00000800" w:usb2="00000000" w:usb3="00000000" w:csb0="2000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Arial Narrow">
    <w:panose1 w:val="020B0606020202030204"/>
    <w:charset w:val="00"/>
    <w:family w:val="roman"/>
    <w:pitch w:val="default"/>
    <w:sig w:usb0="00000287" w:usb1="00000800" w:usb2="00000000" w:usb3="00000000" w:csb0="2000009F" w:csb1="DFD7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Arial Narrow">
    <w:panose1 w:val="020B0606020202030204"/>
    <w:charset w:val="00"/>
    <w:family w:val="modern"/>
    <w:pitch w:val="default"/>
    <w:sig w:usb0="00000287" w:usb1="00000800" w:usb2="00000000" w:usb3="00000000" w:csb0="2000009F" w:csb1="DFD7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TimesNewRomanPSMT">
    <w:altName w:val="Times New Roman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Narrow">
    <w:panose1 w:val="020B0606020202030204"/>
    <w:charset w:val="EE"/>
    <w:family w:val="decorative"/>
    <w:pitch w:val="default"/>
    <w:sig w:usb0="00000287" w:usb1="00000800" w:usb2="00000000" w:usb3="00000000" w:csb0="2000009F" w:csb1="DFD7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Arial Narrow">
    <w:panose1 w:val="020B0606020202030204"/>
    <w:charset w:val="EE"/>
    <w:family w:val="roman"/>
    <w:pitch w:val="default"/>
    <w:sig w:usb0="00000287" w:usb1="00000800" w:usb2="00000000" w:usb3="00000000" w:csb0="2000009F" w:csb1="DFD7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Arial Narrow">
    <w:panose1 w:val="020B0606020202030204"/>
    <w:charset w:val="EE"/>
    <w:family w:val="modern"/>
    <w:pitch w:val="default"/>
    <w:sig w:usb0="00000287" w:usb1="00000800" w:usb2="00000000" w:usb3="00000000" w:csb0="2000009F" w:csb1="DFD70000"/>
  </w:font>
  <w:font w:name="Open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Yu C Times Roman">
    <w:altName w:val="Segoe Prin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sans-serif">
    <w:altName w:val="Arial Unicode MS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decorative"/>
    <w:pitch w:val="default"/>
    <w:sig w:usb0="0000028F" w:usb1="00000000" w:usb2="00000000" w:usb3="00000000" w:csb0="2000009F" w:csb1="47010000"/>
  </w:font>
  <w:font w:name="Yu C Times Roman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Segoe Print">
    <w:panose1 w:val="02000600000000000000"/>
    <w:charset w:val="00"/>
    <w:family w:val="roman"/>
    <w:pitch w:val="default"/>
    <w:sig w:usb0="0000028F" w:usb1="00000000" w:usb2="00000000" w:usb3="00000000" w:csb0="2000009F" w:csb1="47010000"/>
  </w:font>
  <w:font w:name="Yu C Times Roman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Segoe Print">
    <w:panose1 w:val="02000600000000000000"/>
    <w:charset w:val="00"/>
    <w:family w:val="modern"/>
    <w:pitch w:val="default"/>
    <w:sig w:usb0="0000028F" w:usb1="00000000" w:usb2="00000000" w:usb3="00000000" w:csb0="2000009F" w:csb1="47010000"/>
  </w:font>
  <w:font w:name="Yu C Times Roman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Segoe Print">
    <w:panose1 w:val="02000600000000000000"/>
    <w:charset w:val="00"/>
    <w:family w:val="swiss"/>
    <w:pitch w:val="default"/>
    <w:sig w:usb0="0000028F" w:usb1="00000000" w:usb2="00000000" w:usb3="00000000" w:csb0="2000009F" w:csb1="47010000"/>
  </w:font>
  <w:font w:name="Calibri Light">
    <w:panose1 w:val="020F0302020204030204"/>
    <w:charset w:val="00"/>
    <w:family w:val="decorative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roman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modern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080643188">
    <w:nsid w:val="40694E74"/>
    <w:multiLevelType w:val="multilevel"/>
    <w:tmpl w:val="40694E74"/>
    <w:lvl w:ilvl="0" w:tentative="1">
      <w:start w:val="1"/>
      <w:numFmt w:val="decimal"/>
      <w:lvlText w:val="%1."/>
      <w:lvlJc w:val="left"/>
      <w:pPr>
        <w:tabs>
          <w:tab w:val="left" w:pos="921"/>
        </w:tabs>
        <w:ind w:left="921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lang w:val="sr-Cyrl-CS"/>
      </w:rPr>
    </w:lvl>
    <w:lvl w:ilvl="4" w:tentative="1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num w:numId="1">
    <w:abstractNumId w:val="108064318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15770D"/>
    <w:rsid w:val="2F15770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sz w:val="24"/>
      <w:szCs w:val="24"/>
      <w:lang w:val="en-GB" w:eastAsia="en-US" w:bidi="ar-SA"/>
    </w:rPr>
  </w:style>
  <w:style w:type="paragraph" w:styleId="2">
    <w:name w:val="heading 1"/>
    <w:basedOn w:val="1"/>
    <w:next w:val="1"/>
    <w:qFormat/>
    <w:uiPriority w:val="0"/>
    <w:pPr>
      <w:keepNext/>
      <w:ind w:left="360"/>
      <w:jc w:val="center"/>
      <w:outlineLvl w:val="0"/>
    </w:pPr>
    <w:rPr>
      <w:b/>
      <w:bCs/>
      <w:lang w:val="sr-Cyrl-CS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iPriority w:val="0"/>
    <w:pPr>
      <w:jc w:val="center"/>
    </w:pPr>
    <w:rPr>
      <w:b/>
      <w:bCs/>
      <w:lang w:val="sr-Cyrl-CS"/>
    </w:rPr>
  </w:style>
  <w:style w:type="paragraph" w:styleId="4">
    <w:name w:val="Body Text 2"/>
    <w:basedOn w:val="1"/>
    <w:uiPriority w:val="0"/>
    <w:pPr>
      <w:jc w:val="both"/>
    </w:pPr>
    <w:rPr>
      <w:lang w:val="sr-Cyrl-CS"/>
    </w:rPr>
  </w:style>
  <w:style w:type="paragraph" w:styleId="5">
    <w:name w:val="Body Text Indent"/>
    <w:basedOn w:val="1"/>
    <w:uiPriority w:val="0"/>
    <w:pPr>
      <w:ind w:left="360"/>
      <w:jc w:val="center"/>
    </w:pPr>
    <w:rPr>
      <w:lang w:val="sr-Cyrl-C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2022-01-21T09:46:00Z</dcterms:created>
  <dc:creator>klernovo</dc:creator>
  <cp:lastModifiedBy>klernovo</cp:lastModifiedBy>
  <dcterms:modified xsi:type="dcterms:W3CDTF">2022-01-21T09:46:55Z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