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284" w:right="-18" w:firstLine="436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284" w:right="-18" w:firstLine="436"/>
        <w:jc w:val="both"/>
        <w:rPr>
          <w:rFonts w:ascii="Arial" w:hAnsi="Arial" w:cs="Arial"/>
          <w:color w:val="0000FF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На основу члана 46. Закона о локалној самоуправи („Сл.гласник Републике Србије“ 129/2007, 83/2014-др закон, 101/2016-др. закон  и 47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/2018</w:t>
      </w:r>
      <w:r>
        <w:rPr>
          <w:rFonts w:ascii="Arial" w:hAnsi="Arial" w:cs="Arial"/>
          <w:sz w:val="20"/>
          <w:szCs w:val="20"/>
          <w:lang w:val="sr-Cyrl-CS"/>
        </w:rPr>
        <w:t xml:space="preserve">), 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члана 27 став 10 , члана 33 Закона о јавној својини („Сл.гласник РС“ бр. 72/2011, 88/2013, 105/2014, 104/2016-др-закон, 108/2016</w:t>
      </w:r>
      <w:r>
        <w:rPr>
          <w:rFonts w:ascii="Arial" w:hAnsi="Arial" w:cs="Arial"/>
          <w:color w:val="0000FF"/>
          <w:sz w:val="20"/>
          <w:szCs w:val="20"/>
          <w:lang w:val="ru-RU"/>
        </w:rPr>
        <w:t>,</w:t>
      </w:r>
      <w:r>
        <w:rPr>
          <w:rFonts w:ascii="Arial" w:hAnsi="Arial" w:cs="Arial"/>
          <w:color w:val="0000FF"/>
          <w:sz w:val="20"/>
          <w:szCs w:val="20"/>
          <w:lang w:val="sr-Cyrl-CS"/>
        </w:rPr>
        <w:t xml:space="preserve"> 113/2017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,</w:t>
      </w:r>
      <w:r>
        <w:rPr>
          <w:rFonts w:ascii="Arial" w:hAnsi="Arial" w:cs="Arial"/>
          <w:color w:val="0000FF"/>
          <w:sz w:val="20"/>
          <w:szCs w:val="20"/>
          <w:lang w:val="ru-RU"/>
        </w:rPr>
        <w:t xml:space="preserve"> 95/2018</w:t>
      </w:r>
      <w:r>
        <w:rPr>
          <w:rFonts w:ascii="Arial" w:hAnsi="Arial" w:cs="Arial"/>
          <w:color w:val="0000FF"/>
          <w:sz w:val="20"/>
          <w:szCs w:val="20"/>
          <w:lang w:val="sr-Cyrl-RS"/>
        </w:rPr>
        <w:t xml:space="preserve"> и 153/2020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), те одлуке Општинског већа број 06-</w:t>
      </w:r>
      <w:r>
        <w:rPr>
          <w:rFonts w:ascii="Arial" w:hAnsi="Arial" w:cs="Arial"/>
          <w:color w:val="0000FF"/>
          <w:sz w:val="20"/>
          <w:szCs w:val="20"/>
          <w:lang w:val="sr-Latn-RS"/>
        </w:rPr>
        <w:t>55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-</w:t>
      </w:r>
      <w:r>
        <w:rPr>
          <w:rFonts w:ascii="Arial" w:hAnsi="Arial" w:cs="Arial"/>
          <w:color w:val="0000FF"/>
          <w:sz w:val="20"/>
          <w:szCs w:val="20"/>
          <w:lang w:val="sr-Latn-RS"/>
        </w:rPr>
        <w:t>28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/20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21</w:t>
      </w:r>
      <w:r>
        <w:rPr>
          <w:rFonts w:ascii="Arial" w:hAnsi="Arial" w:cs="Arial"/>
          <w:color w:val="0000FF"/>
          <w:sz w:val="20"/>
          <w:szCs w:val="20"/>
          <w:lang w:val="sr-Cyrl-CS"/>
        </w:rPr>
        <w:t xml:space="preserve">-III од </w:t>
      </w:r>
      <w:r>
        <w:rPr>
          <w:rFonts w:ascii="Arial" w:hAnsi="Arial" w:cs="Arial"/>
          <w:color w:val="0000FF"/>
          <w:sz w:val="20"/>
          <w:szCs w:val="20"/>
          <w:lang w:val="sr-Latn-RS"/>
        </w:rPr>
        <w:t>18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.0</w:t>
      </w:r>
      <w:r>
        <w:rPr>
          <w:rFonts w:ascii="Arial" w:hAnsi="Arial" w:cs="Arial"/>
          <w:color w:val="0000FF"/>
          <w:sz w:val="20"/>
          <w:szCs w:val="20"/>
          <w:lang w:val="sr-Latn-RS"/>
        </w:rPr>
        <w:t>5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. 20</w:t>
      </w:r>
      <w:r>
        <w:rPr>
          <w:rFonts w:ascii="Arial" w:hAnsi="Arial" w:cs="Arial"/>
          <w:color w:val="0000FF"/>
          <w:sz w:val="20"/>
          <w:szCs w:val="20"/>
          <w:lang w:val="sr-Cyrl-RS"/>
        </w:rPr>
        <w:t>21</w:t>
      </w:r>
      <w:r>
        <w:rPr>
          <w:rFonts w:ascii="Arial" w:hAnsi="Arial" w:cs="Arial"/>
          <w:color w:val="0000FF"/>
          <w:sz w:val="20"/>
          <w:szCs w:val="20"/>
          <w:lang w:val="sr-Cyrl-CS"/>
        </w:rPr>
        <w:t>.године објављује се:</w:t>
      </w:r>
    </w:p>
    <w:p>
      <w:pPr>
        <w:ind w:left="284" w:right="-18" w:firstLine="436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284" w:right="-18" w:firstLine="436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284" w:right="-18" w:firstLine="436"/>
        <w:jc w:val="center"/>
        <w:rPr>
          <w:rFonts w:ascii="Arial" w:hAnsi="Arial" w:cs="Arial"/>
          <w:sz w:val="20"/>
          <w:szCs w:val="20"/>
          <w:lang w:val="sr-Cyrl-CS"/>
        </w:rPr>
      </w:pPr>
    </w:p>
    <w:p>
      <w:pPr>
        <w:ind w:left="1424" w:leftChars="0" w:right="-18" w:hanging="224" w:firstLineChars="0"/>
        <w:jc w:val="center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ЈАВНИ ОГЛАС ЗА ОТУЂЕЊЕ ПОКРЕТНИХ СТВАРИ-ВОЗИЛА У ЈАВНОЈ </w:t>
      </w:r>
      <w:r>
        <w:rPr>
          <w:rFonts w:ascii="Arial" w:hAnsi="Arial" w:cs="Arial"/>
          <w:sz w:val="20"/>
          <w:szCs w:val="20"/>
          <w:lang w:val="sr-Cyrl-RS"/>
        </w:rPr>
        <w:t xml:space="preserve">   </w:t>
      </w:r>
      <w:r>
        <w:rPr>
          <w:rFonts w:ascii="Arial" w:hAnsi="Arial" w:cs="Arial"/>
          <w:sz w:val="20"/>
          <w:szCs w:val="20"/>
          <w:lang w:val="sr-Cyrl-CS"/>
        </w:rPr>
        <w:t>СВОЈИНИ ОПШТИНЕ СРБОБРАН ПУТЕМ ПРИКУПЉАЊА ПОНУДА</w:t>
      </w:r>
    </w:p>
    <w:p>
      <w:pPr>
        <w:ind w:left="1424" w:leftChars="0" w:right="-18" w:hanging="704" w:firstLineChars="0"/>
        <w:jc w:val="center"/>
        <w:rPr>
          <w:rFonts w:ascii="Arial" w:hAnsi="Arial" w:cs="Arial"/>
          <w:sz w:val="20"/>
          <w:szCs w:val="20"/>
          <w:lang w:val="sr-Cyrl-CS"/>
        </w:rPr>
      </w:pPr>
    </w:p>
    <w:p>
      <w:pPr>
        <w:ind w:left="1424" w:leftChars="0" w:right="-18" w:hanging="704" w:firstLineChars="0"/>
        <w:jc w:val="center"/>
        <w:rPr>
          <w:rFonts w:ascii="Arial" w:hAnsi="Arial" w:cs="Arial"/>
          <w:sz w:val="20"/>
          <w:szCs w:val="20"/>
          <w:lang w:val="sr-Cyrl-CS"/>
        </w:rPr>
      </w:pPr>
    </w:p>
    <w:p>
      <w:pPr>
        <w:jc w:val="both"/>
        <w:rPr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         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Latn-CS"/>
        </w:rPr>
        <w:t xml:space="preserve">Расписује </w:t>
      </w:r>
      <w:r>
        <w:rPr>
          <w:rFonts w:ascii="Arial" w:hAnsi="Arial" w:cs="Arial"/>
          <w:sz w:val="20"/>
          <w:szCs w:val="20"/>
          <w:lang w:val="sr-Cyrl-CS"/>
        </w:rPr>
        <w:t xml:space="preserve">се </w:t>
      </w:r>
      <w:r>
        <w:rPr>
          <w:rFonts w:ascii="Arial" w:hAnsi="Arial" w:cs="Arial"/>
          <w:sz w:val="20"/>
          <w:szCs w:val="20"/>
          <w:lang w:val="sr-Cyrl-RS"/>
        </w:rPr>
        <w:t>Ј</w:t>
      </w:r>
      <w:r>
        <w:rPr>
          <w:rFonts w:ascii="Arial" w:hAnsi="Arial" w:cs="Arial"/>
          <w:sz w:val="20"/>
          <w:szCs w:val="20"/>
          <w:lang w:val="sr-Cyrl-CS"/>
        </w:rPr>
        <w:t>авни оглас за прикупљање понуда ради отуђења покретних ст</w:t>
      </w:r>
      <w:r>
        <w:rPr>
          <w:rFonts w:ascii="Arial" w:hAnsi="Arial" w:cs="Arial"/>
          <w:sz w:val="20"/>
          <w:szCs w:val="20"/>
          <w:lang w:val="ru-RU"/>
        </w:rPr>
        <w:t>ва</w:t>
      </w:r>
      <w:r>
        <w:rPr>
          <w:rFonts w:ascii="Arial" w:hAnsi="Arial" w:cs="Arial"/>
          <w:sz w:val="20"/>
          <w:szCs w:val="20"/>
          <w:lang w:val="sr-Cyrl-CS"/>
        </w:rPr>
        <w:t>ри-возила у јавној својини општине Србобран.</w:t>
      </w:r>
    </w:p>
    <w:p>
      <w:pPr>
        <w:ind w:left="284"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Јавни оглас се расписује по почетној тржишној вредности возила за следећа возила:</w:t>
      </w:r>
    </w:p>
    <w:p>
      <w:pPr>
        <w:ind w:right="-18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1</w:t>
      </w:r>
      <w:r>
        <w:rPr>
          <w:rFonts w:ascii="Arial" w:hAnsi="Arial" w:cs="Arial"/>
          <w:sz w:val="20"/>
          <w:szCs w:val="20"/>
          <w:lang w:val="sr-Cyrl-CS"/>
        </w:rPr>
        <w:t>.</w:t>
      </w:r>
      <w:r>
        <w:rPr>
          <w:rFonts w:hint="default" w:ascii="Arial" w:hAnsi="Arial" w:cs="Arial"/>
          <w:sz w:val="20"/>
          <w:szCs w:val="20"/>
          <w:lang w:val="sr-Cyrl-CS"/>
        </w:rPr>
        <w:t>Покретна ствар-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путничко </w:t>
      </w:r>
      <w:r>
        <w:rPr>
          <w:rFonts w:hint="default" w:ascii="Arial" w:hAnsi="Arial" w:cs="Arial"/>
          <w:sz w:val="20"/>
          <w:szCs w:val="20"/>
          <w:lang w:val="sr-Cyrl-CS"/>
        </w:rPr>
        <w:t>возило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са 3 врата и 5 места за седење</w:t>
      </w:r>
    </w:p>
    <w:p>
      <w:pPr>
        <w:ind w:right="-18"/>
        <w:jc w:val="both"/>
        <w:rPr>
          <w:rFonts w:hint="default" w:ascii="Arial" w:hAnsi="Arial" w:cs="Arial"/>
          <w:sz w:val="20"/>
          <w:szCs w:val="20"/>
          <w:lang w:val="sr-Latn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-марка и тип :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VAZ LADA NIVA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1.7 4х4 </w:t>
      </w:r>
      <w:r>
        <w:rPr>
          <w:rFonts w:hint="default" w:ascii="Arial" w:hAnsi="Arial" w:cs="Arial"/>
          <w:sz w:val="20"/>
          <w:szCs w:val="20"/>
          <w:lang w:val="sr-Latn-RS"/>
        </w:rPr>
        <w:t>EURO 5 TNG</w:t>
      </w:r>
    </w:p>
    <w:p>
      <w:pPr>
        <w:ind w:right="-18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 С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зелена Д</w:t>
      </w:r>
    </w:p>
    <w:p>
      <w:pPr>
        <w:ind w:right="-18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 година производње:2011</w:t>
      </w:r>
    </w:p>
    <w:p>
      <w:pPr>
        <w:ind w:left="960" w:leftChars="0" w:right="-18" w:hanging="960" w:hangingChars="40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-тржишна вредност путничког </w:t>
      </w:r>
      <w:r>
        <w:rPr>
          <w:rFonts w:hint="default" w:ascii="Arial" w:hAnsi="Arial" w:cs="Arial"/>
          <w:sz w:val="20"/>
          <w:szCs w:val="20"/>
          <w:lang w:val="sr-Cyrl-CS"/>
        </w:rPr>
        <w:t>возил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а марке 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VAZ LADA NIVA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1.7 4х4 </w:t>
      </w:r>
      <w:r>
        <w:rPr>
          <w:rFonts w:hint="default" w:ascii="Arial" w:hAnsi="Arial" w:cs="Arial"/>
          <w:sz w:val="20"/>
          <w:szCs w:val="20"/>
          <w:lang w:val="sr-Latn-RS"/>
        </w:rPr>
        <w:t>EURO 5 TNG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,рег.ознаке </w:t>
      </w:r>
      <w:r>
        <w:rPr>
          <w:rFonts w:hint="default" w:ascii="Arial" w:hAnsi="Arial" w:cs="Arial"/>
          <w:sz w:val="20"/>
          <w:szCs w:val="20"/>
          <w:lang w:val="sr-Latn-RS"/>
        </w:rPr>
        <w:t>NS</w:t>
      </w:r>
      <w:r>
        <w:rPr>
          <w:rFonts w:hint="default" w:ascii="Arial" w:hAnsi="Arial" w:cs="Arial"/>
          <w:sz w:val="20"/>
          <w:szCs w:val="20"/>
          <w:lang w:val="en-GB"/>
        </w:rPr>
        <w:t>=412</w:t>
      </w:r>
      <w:r>
        <w:rPr>
          <w:rFonts w:hint="default" w:ascii="Arial" w:hAnsi="Arial" w:cs="Arial"/>
          <w:sz w:val="20"/>
          <w:szCs w:val="20"/>
          <w:lang w:val="sr-Cyrl-RS"/>
        </w:rPr>
        <w:t>-</w:t>
      </w:r>
      <w:r>
        <w:rPr>
          <w:rFonts w:hint="default" w:ascii="Arial" w:hAnsi="Arial" w:cs="Arial"/>
          <w:sz w:val="20"/>
          <w:szCs w:val="20"/>
          <w:lang w:val="en-GB"/>
        </w:rPr>
        <w:t>UE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је према утврђеном техничком и општем стању и ценама на</w:t>
      </w:r>
      <w:r>
        <w:rPr>
          <w:rFonts w:hint="default" w:ascii="Arial" w:hAnsi="Arial" w:cs="Arial"/>
          <w:sz w:val="20"/>
          <w:szCs w:val="20"/>
          <w:lang w:val="ru-RU"/>
        </w:rPr>
        <w:t xml:space="preserve"> тржишту процењена на: </w:t>
      </w:r>
      <w:r>
        <w:rPr>
          <w:rFonts w:hint="default" w:ascii="Arial" w:hAnsi="Arial" w:cs="Arial"/>
          <w:sz w:val="20"/>
          <w:szCs w:val="20"/>
          <w:lang w:val="sr-Cyrl-RS"/>
        </w:rPr>
        <w:t>1.380</w:t>
      </w:r>
      <w:r>
        <w:rPr>
          <w:rFonts w:hint="default" w:ascii="Arial" w:hAnsi="Arial" w:cs="Arial"/>
          <w:sz w:val="20"/>
          <w:szCs w:val="20"/>
          <w:lang w:val="ru-RU"/>
        </w:rPr>
        <w:t xml:space="preserve">,00 евра са ПДВ,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      </w:t>
      </w:r>
    </w:p>
    <w:p>
      <w:pPr>
        <w:ind w:left="960" w:leftChars="0" w:right="-18" w:hanging="960" w:hangingChars="400"/>
        <w:jc w:val="both"/>
        <w:rPr>
          <w:rFonts w:hint="default" w:ascii="Arial" w:hAnsi="Arial" w:cs="Arial"/>
          <w:sz w:val="20"/>
          <w:szCs w:val="20"/>
          <w:lang w:val="ru-RU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        -</w:t>
      </w:r>
      <w:r>
        <w:rPr>
          <w:rFonts w:hint="default" w:ascii="Arial" w:hAnsi="Arial" w:cs="Arial"/>
          <w:sz w:val="20"/>
          <w:szCs w:val="20"/>
          <w:lang w:val="ru-RU"/>
        </w:rPr>
        <w:t xml:space="preserve">регистрација истекла </w:t>
      </w:r>
      <w:r>
        <w:rPr>
          <w:rFonts w:hint="default" w:ascii="Arial" w:hAnsi="Arial" w:cs="Arial"/>
          <w:sz w:val="20"/>
          <w:szCs w:val="20"/>
          <w:lang w:val="sr-Cyrl-RS"/>
        </w:rPr>
        <w:t>26</w:t>
      </w:r>
      <w:r>
        <w:rPr>
          <w:rFonts w:hint="default" w:ascii="Arial" w:hAnsi="Arial" w:cs="Arial"/>
          <w:sz w:val="20"/>
          <w:szCs w:val="20"/>
          <w:lang w:val="ru-RU"/>
        </w:rPr>
        <w:t>.</w:t>
      </w:r>
      <w:r>
        <w:rPr>
          <w:rFonts w:hint="default" w:ascii="Arial" w:hAnsi="Arial" w:cs="Arial"/>
          <w:sz w:val="20"/>
          <w:szCs w:val="20"/>
          <w:lang w:val="sr-Cyrl-RS"/>
        </w:rPr>
        <w:t>12</w:t>
      </w:r>
      <w:r>
        <w:rPr>
          <w:rFonts w:hint="default" w:ascii="Arial" w:hAnsi="Arial" w:cs="Arial"/>
          <w:sz w:val="20"/>
          <w:szCs w:val="20"/>
          <w:lang w:val="ru-RU"/>
        </w:rPr>
        <w:t>.20</w:t>
      </w:r>
      <w:r>
        <w:rPr>
          <w:rFonts w:hint="default" w:ascii="Arial" w:hAnsi="Arial" w:cs="Arial"/>
          <w:sz w:val="20"/>
          <w:szCs w:val="20"/>
          <w:lang w:val="sr-Cyrl-RS"/>
        </w:rPr>
        <w:t>20</w:t>
      </w:r>
      <w:r>
        <w:rPr>
          <w:rFonts w:hint="default" w:ascii="Arial" w:hAnsi="Arial" w:cs="Arial"/>
          <w:sz w:val="20"/>
          <w:szCs w:val="20"/>
          <w:lang w:val="ru-RU"/>
        </w:rPr>
        <w:t>. године.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ru-RU"/>
        </w:rPr>
        <w:t xml:space="preserve">         </w:t>
      </w:r>
      <w:r>
        <w:rPr>
          <w:rFonts w:ascii="Arial" w:hAnsi="Arial" w:cs="Arial"/>
          <w:b/>
          <w:bCs/>
          <w:sz w:val="20"/>
          <w:szCs w:val="20"/>
          <w:lang w:val="ru-RU"/>
        </w:rPr>
        <w:t>2</w:t>
      </w:r>
      <w:r>
        <w:rPr>
          <w:rFonts w:ascii="Arial" w:hAnsi="Arial" w:cs="Arial"/>
          <w:sz w:val="20"/>
          <w:szCs w:val="20"/>
          <w:lang w:val="ru-RU"/>
        </w:rPr>
        <w:t>.</w:t>
      </w:r>
      <w:r>
        <w:rPr>
          <w:rFonts w:ascii="Arial" w:hAnsi="Arial" w:cs="Arial"/>
          <w:sz w:val="20"/>
          <w:szCs w:val="20"/>
          <w:lang w:val="sr-Cyrl-CS"/>
        </w:rPr>
        <w:t xml:space="preserve">Покретна ствар-путничко возило са </w:t>
      </w:r>
      <w:r>
        <w:rPr>
          <w:rFonts w:ascii="Arial" w:hAnsi="Arial" w:cs="Arial"/>
          <w:sz w:val="20"/>
          <w:szCs w:val="20"/>
          <w:lang w:val="sr-Latn-CS"/>
        </w:rPr>
        <w:t>3</w:t>
      </w:r>
      <w:r>
        <w:rPr>
          <w:rFonts w:ascii="Arial" w:hAnsi="Arial" w:cs="Arial"/>
          <w:sz w:val="20"/>
          <w:szCs w:val="20"/>
          <w:lang w:val="sr-Cyrl-CS"/>
        </w:rPr>
        <w:t xml:space="preserve"> врата и 5 места са седење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CS"/>
        </w:rPr>
        <w:t>ZASTAVA KORAL IN 1.1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-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Cyrl-RS"/>
        </w:rPr>
        <w:t>С црвена Д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-</w:t>
      </w:r>
      <w:r>
        <w:rPr>
          <w:rFonts w:ascii="Arial" w:hAnsi="Arial" w:cs="Arial"/>
          <w:sz w:val="20"/>
          <w:szCs w:val="20"/>
          <w:lang w:val="sr-Latn-CS"/>
        </w:rPr>
        <w:t>година производње:200</w:t>
      </w:r>
      <w:r>
        <w:rPr>
          <w:rFonts w:ascii="Arial" w:hAnsi="Arial" w:cs="Arial"/>
          <w:sz w:val="20"/>
          <w:szCs w:val="20"/>
          <w:lang w:val="sr-Cyrl-RS"/>
        </w:rPr>
        <w:t>6</w:t>
      </w:r>
    </w:p>
    <w:p>
      <w:pPr>
        <w:ind w:left="718" w:leftChars="0" w:right="-18" w:hanging="718" w:hangingChars="35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-</w:t>
      </w:r>
      <w:r>
        <w:rPr>
          <w:rFonts w:ascii="Arial" w:hAnsi="Arial" w:cs="Arial"/>
          <w:sz w:val="20"/>
          <w:szCs w:val="20"/>
          <w:lang w:val="sr-Cyrl-CS"/>
        </w:rPr>
        <w:t xml:space="preserve"> тржишна вредност путничког возила марке </w:t>
      </w:r>
      <w:r>
        <w:rPr>
          <w:rFonts w:ascii="Arial" w:hAnsi="Arial" w:cs="Arial"/>
          <w:sz w:val="20"/>
          <w:szCs w:val="20"/>
          <w:lang w:val="sr-Latn-CS"/>
        </w:rPr>
        <w:t>ZASTAVA KORAL IN 1.1</w:t>
      </w:r>
      <w:r>
        <w:rPr>
          <w:rFonts w:ascii="Arial" w:hAnsi="Arial" w:cs="Arial"/>
          <w:sz w:val="20"/>
          <w:szCs w:val="20"/>
          <w:lang w:val="sr-Cyrl-CS"/>
        </w:rPr>
        <w:t xml:space="preserve">,рег.ознаке </w:t>
      </w:r>
      <w:r>
        <w:rPr>
          <w:rFonts w:ascii="Arial" w:hAnsi="Arial" w:cs="Arial"/>
          <w:sz w:val="20"/>
          <w:szCs w:val="20"/>
          <w:lang w:val="sr-Latn-CS"/>
        </w:rPr>
        <w:t>NS=</w:t>
      </w:r>
      <w:r>
        <w:rPr>
          <w:rFonts w:ascii="Arial" w:hAnsi="Arial" w:cs="Arial"/>
          <w:sz w:val="20"/>
          <w:szCs w:val="20"/>
          <w:lang w:val="sr-Cyrl-CS"/>
        </w:rPr>
        <w:t>077-</w:t>
      </w:r>
      <w:r>
        <w:rPr>
          <w:rFonts w:ascii="Arial" w:hAnsi="Arial" w:cs="Arial"/>
          <w:sz w:val="20"/>
          <w:szCs w:val="20"/>
          <w:lang w:val="sr-Latn-CS"/>
        </w:rPr>
        <w:t>V</w:t>
      </w:r>
      <w:r>
        <w:rPr>
          <w:rFonts w:ascii="Arial" w:hAnsi="Arial" w:cs="Arial"/>
          <w:sz w:val="20"/>
          <w:szCs w:val="20"/>
          <w:lang w:val="sr-Cyrl-RS"/>
        </w:rPr>
        <w:t>К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Latn-RS"/>
        </w:rPr>
        <w:t>10</w:t>
      </w:r>
      <w:r>
        <w:rPr>
          <w:rFonts w:ascii="Arial" w:hAnsi="Arial" w:cs="Arial"/>
          <w:sz w:val="20"/>
          <w:szCs w:val="20"/>
          <w:lang w:val="sr-Cyrl-RS"/>
        </w:rPr>
        <w:t>0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>са ПДВ-ом</w:t>
      </w:r>
    </w:p>
    <w:p>
      <w:pPr>
        <w:ind w:left="960" w:leftChars="0" w:right="-18" w:hanging="960" w:hangingChars="40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</w:t>
      </w:r>
      <w:r>
        <w:rPr>
          <w:rFonts w:hint="default" w:ascii="Arial" w:hAnsi="Arial" w:cs="Arial"/>
          <w:sz w:val="20"/>
          <w:szCs w:val="20"/>
          <w:lang w:val="sr-Cyrl-RS"/>
        </w:rPr>
        <w:t>-</w:t>
      </w:r>
      <w:r>
        <w:rPr>
          <w:rFonts w:hint="default" w:ascii="Arial" w:hAnsi="Arial" w:cs="Arial"/>
          <w:sz w:val="20"/>
          <w:szCs w:val="20"/>
          <w:lang w:val="ru-RU"/>
        </w:rPr>
        <w:t xml:space="preserve">регистрација </w:t>
      </w:r>
      <w:r>
        <w:rPr>
          <w:rFonts w:hint="default" w:ascii="Arial" w:hAnsi="Arial" w:cs="Arial"/>
          <w:sz w:val="20"/>
          <w:szCs w:val="20"/>
          <w:lang w:val="sr-Cyrl-RS"/>
        </w:rPr>
        <w:t>траје до</w:t>
      </w:r>
      <w:r>
        <w:rPr>
          <w:rFonts w:hint="default" w:ascii="Arial" w:hAnsi="Arial" w:cs="Arial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28</w:t>
      </w:r>
      <w:r>
        <w:rPr>
          <w:rFonts w:hint="default" w:ascii="Arial" w:hAnsi="Arial" w:cs="Arial"/>
          <w:sz w:val="20"/>
          <w:szCs w:val="20"/>
          <w:lang w:val="ru-RU"/>
        </w:rPr>
        <w:t>.</w:t>
      </w:r>
      <w:r>
        <w:rPr>
          <w:rFonts w:hint="default" w:ascii="Arial" w:hAnsi="Arial" w:cs="Arial"/>
          <w:sz w:val="20"/>
          <w:szCs w:val="20"/>
          <w:lang w:val="sr-Cyrl-RS"/>
        </w:rPr>
        <w:t>09</w:t>
      </w:r>
      <w:r>
        <w:rPr>
          <w:rFonts w:hint="default" w:ascii="Arial" w:hAnsi="Arial" w:cs="Arial"/>
          <w:sz w:val="20"/>
          <w:szCs w:val="20"/>
          <w:lang w:val="ru-RU"/>
        </w:rPr>
        <w:t>.20</w:t>
      </w:r>
      <w:r>
        <w:rPr>
          <w:rFonts w:hint="default" w:ascii="Arial" w:hAnsi="Arial" w:cs="Arial"/>
          <w:sz w:val="20"/>
          <w:szCs w:val="20"/>
          <w:lang w:val="sr-Cyrl-RS"/>
        </w:rPr>
        <w:t>21</w:t>
      </w:r>
      <w:r>
        <w:rPr>
          <w:rFonts w:hint="default" w:ascii="Arial" w:hAnsi="Arial" w:cs="Arial"/>
          <w:sz w:val="20"/>
          <w:szCs w:val="20"/>
          <w:lang w:val="ru-RU"/>
        </w:rPr>
        <w:t>. године.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 xml:space="preserve">    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3</w:t>
      </w:r>
      <w:r>
        <w:rPr>
          <w:rFonts w:ascii="Arial" w:hAnsi="Arial" w:cs="Arial"/>
          <w:sz w:val="20"/>
          <w:szCs w:val="20"/>
          <w:lang w:val="sr-Cyrl-CS"/>
        </w:rPr>
        <w:t>.Покретна ствар-путничко возило</w:t>
      </w:r>
      <w:r>
        <w:rPr>
          <w:rFonts w:ascii="Arial" w:hAnsi="Arial" w:cs="Arial"/>
          <w:sz w:val="20"/>
          <w:szCs w:val="20"/>
          <w:lang w:val="sr-Cyrl-RS"/>
        </w:rPr>
        <w:t>,седан са 4 врата и 5 места за седење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PEUGEOT 406 ST 2.0HDI 4P</w:t>
      </w:r>
      <w:r>
        <w:rPr>
          <w:rFonts w:ascii="Arial" w:hAnsi="Arial" w:cs="Arial"/>
          <w:sz w:val="20"/>
          <w:szCs w:val="20"/>
          <w:lang w:val="sr-Cyrl-CS"/>
        </w:rPr>
        <w:t>,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Cyrl-RS"/>
        </w:rPr>
        <w:t>7Д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сива</w:t>
      </w:r>
      <w:r>
        <w:rPr>
          <w:rFonts w:ascii="Arial" w:hAnsi="Arial" w:cs="Arial"/>
          <w:sz w:val="20"/>
          <w:szCs w:val="20"/>
          <w:lang w:val="sr-Cyrl-CS"/>
        </w:rPr>
        <w:t xml:space="preserve"> тамна</w:t>
      </w:r>
      <w:r>
        <w:rPr>
          <w:rFonts w:ascii="Arial" w:hAnsi="Arial" w:cs="Arial"/>
          <w:sz w:val="20"/>
          <w:szCs w:val="20"/>
          <w:lang w:val="sr-Cyrl-RS"/>
        </w:rPr>
        <w:t xml:space="preserve"> метализирана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Latn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Latn-CS"/>
        </w:rPr>
        <w:t xml:space="preserve"> година производње:200</w:t>
      </w:r>
      <w:r>
        <w:rPr>
          <w:rFonts w:ascii="Arial" w:hAnsi="Arial" w:cs="Arial"/>
          <w:sz w:val="20"/>
          <w:szCs w:val="20"/>
          <w:lang w:val="sr-Latn-RS"/>
        </w:rPr>
        <w:t>2</w:t>
      </w:r>
    </w:p>
    <w:p>
      <w:pPr>
        <w:ind w:left="718" w:leftChars="0" w:right="-18" w:hanging="718" w:hangingChars="359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путничког возила марке </w:t>
      </w:r>
      <w:r>
        <w:rPr>
          <w:rFonts w:ascii="Arial" w:hAnsi="Arial" w:cs="Arial"/>
          <w:sz w:val="20"/>
          <w:szCs w:val="20"/>
          <w:lang w:val="sr-Latn-RS"/>
        </w:rPr>
        <w:t>PEUGEOT 406 ST 2.0HDI 4P</w:t>
      </w:r>
      <w:r>
        <w:rPr>
          <w:rFonts w:ascii="Arial" w:hAnsi="Arial" w:cs="Arial"/>
          <w:sz w:val="20"/>
          <w:szCs w:val="20"/>
          <w:lang w:val="sr-Cyrl-CS"/>
        </w:rPr>
        <w:t xml:space="preserve">,рег.ознаке </w:t>
      </w:r>
      <w:r>
        <w:rPr>
          <w:rFonts w:ascii="Arial" w:hAnsi="Arial" w:cs="Arial"/>
          <w:sz w:val="20"/>
          <w:szCs w:val="20"/>
          <w:lang w:val="sr-Latn-CS"/>
        </w:rPr>
        <w:t>NS=</w:t>
      </w:r>
      <w:r>
        <w:rPr>
          <w:rFonts w:ascii="Arial" w:hAnsi="Arial" w:cs="Arial"/>
          <w:sz w:val="20"/>
          <w:szCs w:val="20"/>
          <w:lang w:val="sr-Latn-RS"/>
        </w:rPr>
        <w:t>297</w:t>
      </w:r>
      <w:r>
        <w:rPr>
          <w:rFonts w:ascii="Arial" w:hAnsi="Arial" w:cs="Arial"/>
          <w:sz w:val="20"/>
          <w:szCs w:val="20"/>
          <w:lang w:val="sr-Cyrl-CS"/>
        </w:rPr>
        <w:t>-</w:t>
      </w:r>
      <w:r>
        <w:rPr>
          <w:rFonts w:ascii="Arial" w:hAnsi="Arial" w:cs="Arial"/>
          <w:sz w:val="20"/>
          <w:szCs w:val="20"/>
          <w:lang w:val="sr-Latn-RS"/>
        </w:rPr>
        <w:t>NH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Latn-RS"/>
        </w:rPr>
        <w:t>150</w:t>
      </w:r>
      <w:r>
        <w:rPr>
          <w:rFonts w:ascii="Arial" w:hAnsi="Arial" w:cs="Arial"/>
          <w:sz w:val="20"/>
          <w:szCs w:val="20"/>
          <w:lang w:val="sr-Cyrl-CS"/>
        </w:rPr>
        <w:t>,00 евра са ПДВ-ом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-</w:t>
      </w:r>
      <w:r>
        <w:rPr>
          <w:rFonts w:ascii="Arial" w:hAnsi="Arial" w:cs="Arial"/>
          <w:sz w:val="20"/>
          <w:szCs w:val="20"/>
          <w:lang w:val="sr-Cyrl-CS"/>
        </w:rPr>
        <w:t xml:space="preserve">регистарција </w:t>
      </w:r>
      <w:r>
        <w:rPr>
          <w:rFonts w:ascii="Arial" w:hAnsi="Arial" w:cs="Arial"/>
          <w:sz w:val="20"/>
          <w:szCs w:val="20"/>
          <w:lang w:val="sr-Cyrl-RS"/>
        </w:rPr>
        <w:t>до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09</w:t>
      </w:r>
      <w:r>
        <w:rPr>
          <w:rFonts w:ascii="Arial" w:hAnsi="Arial" w:cs="Arial"/>
          <w:sz w:val="20"/>
          <w:szCs w:val="20"/>
          <w:lang w:val="sr-Cyrl-CS"/>
        </w:rPr>
        <w:t>.0</w:t>
      </w:r>
      <w:r>
        <w:rPr>
          <w:rFonts w:ascii="Arial" w:hAnsi="Arial" w:cs="Arial"/>
          <w:sz w:val="20"/>
          <w:szCs w:val="20"/>
          <w:lang w:val="sr-Cyrl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>.20</w:t>
      </w:r>
      <w:r>
        <w:rPr>
          <w:rFonts w:ascii="Arial" w:hAnsi="Arial" w:cs="Arial"/>
          <w:sz w:val="20"/>
          <w:szCs w:val="20"/>
          <w:lang w:val="sr-Cyrl-RS"/>
        </w:rPr>
        <w:t>21</w:t>
      </w:r>
      <w:r>
        <w:rPr>
          <w:rFonts w:ascii="Arial" w:hAnsi="Arial" w:cs="Arial"/>
          <w:sz w:val="20"/>
          <w:szCs w:val="20"/>
          <w:lang w:val="sr-Cyrl-CS"/>
        </w:rPr>
        <w:t>. године.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4</w:t>
      </w:r>
      <w:r>
        <w:rPr>
          <w:rFonts w:ascii="Arial" w:hAnsi="Arial" w:cs="Arial"/>
          <w:sz w:val="20"/>
          <w:szCs w:val="20"/>
          <w:lang w:val="sr-Cyrl-CS"/>
        </w:rPr>
        <w:t xml:space="preserve">.Покретна ствар- </w:t>
      </w:r>
      <w:r>
        <w:rPr>
          <w:rFonts w:ascii="Arial" w:hAnsi="Arial" w:cs="Arial"/>
          <w:sz w:val="20"/>
          <w:szCs w:val="20"/>
          <w:lang w:val="sr-Latn-RS"/>
        </w:rPr>
        <w:t>L1-M</w:t>
      </w:r>
      <w:r>
        <w:rPr>
          <w:rFonts w:ascii="Arial" w:hAnsi="Arial" w:cs="Arial"/>
          <w:sz w:val="20"/>
          <w:szCs w:val="20"/>
          <w:lang w:val="sr-Cyrl-RS"/>
        </w:rPr>
        <w:t>опед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- 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Latn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 xml:space="preserve">М </w:t>
      </w:r>
      <w:r>
        <w:rPr>
          <w:rFonts w:ascii="Arial" w:hAnsi="Arial" w:cs="Arial"/>
          <w:sz w:val="20"/>
          <w:szCs w:val="20"/>
          <w:lang w:val="sr-Cyrl-RS"/>
        </w:rPr>
        <w:t>сива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Latn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-</w:t>
      </w:r>
      <w:r>
        <w:rPr>
          <w:rFonts w:ascii="Arial" w:hAnsi="Arial" w:cs="Arial"/>
          <w:sz w:val="20"/>
          <w:szCs w:val="20"/>
          <w:lang w:val="sr-Latn-CS"/>
        </w:rPr>
        <w:t xml:space="preserve"> година производње:20</w:t>
      </w:r>
      <w:r>
        <w:rPr>
          <w:rFonts w:ascii="Arial" w:hAnsi="Arial" w:cs="Arial"/>
          <w:sz w:val="20"/>
          <w:szCs w:val="20"/>
          <w:lang w:val="sr-Cyrl-RS"/>
        </w:rPr>
        <w:t>10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</w:t>
      </w:r>
      <w:r>
        <w:rPr>
          <w:rFonts w:ascii="Arial" w:hAnsi="Arial" w:cs="Arial"/>
          <w:sz w:val="20"/>
          <w:szCs w:val="20"/>
          <w:lang w:val="sr-Cyrl-RS"/>
        </w:rPr>
        <w:t xml:space="preserve">мопеда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  <w:r>
        <w:rPr>
          <w:rFonts w:ascii="Arial" w:hAnsi="Arial" w:cs="Arial"/>
          <w:sz w:val="20"/>
          <w:szCs w:val="20"/>
          <w:lang w:val="sr-Cyrl-CS"/>
        </w:rPr>
        <w:t xml:space="preserve"> рег.ознаке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NS=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0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-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01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Cyrl-RS"/>
        </w:rPr>
        <w:t>125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>-нерегистрован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</w:t>
      </w:r>
      <w:r>
        <w:rPr>
          <w:rFonts w:ascii="Arial" w:hAnsi="Arial" w:cs="Arial"/>
          <w:sz w:val="20"/>
          <w:szCs w:val="20"/>
          <w:lang w:val="sr-Cyrl-RS"/>
        </w:rPr>
        <w:t xml:space="preserve">   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5</w:t>
      </w:r>
      <w:r>
        <w:rPr>
          <w:rFonts w:ascii="Arial" w:hAnsi="Arial" w:cs="Arial"/>
          <w:sz w:val="20"/>
          <w:szCs w:val="20"/>
          <w:lang w:val="sr-Cyrl-CS"/>
        </w:rPr>
        <w:t xml:space="preserve">.Покретна ствар- </w:t>
      </w:r>
      <w:r>
        <w:rPr>
          <w:rFonts w:ascii="Arial" w:hAnsi="Arial" w:cs="Arial"/>
          <w:sz w:val="20"/>
          <w:szCs w:val="20"/>
          <w:lang w:val="sr-Latn-RS"/>
        </w:rPr>
        <w:t>L1-M</w:t>
      </w:r>
      <w:r>
        <w:rPr>
          <w:rFonts w:ascii="Arial" w:hAnsi="Arial" w:cs="Arial"/>
          <w:sz w:val="20"/>
          <w:szCs w:val="20"/>
          <w:lang w:val="sr-Cyrl-RS"/>
        </w:rPr>
        <w:t>опед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-</w:t>
      </w:r>
      <w:r>
        <w:rPr>
          <w:rFonts w:ascii="Arial" w:hAnsi="Arial" w:cs="Arial"/>
          <w:sz w:val="20"/>
          <w:szCs w:val="20"/>
          <w:lang w:val="sr-Cyrl-CS"/>
        </w:rPr>
        <w:t>боја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Latn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 xml:space="preserve">М </w:t>
      </w:r>
      <w:r>
        <w:rPr>
          <w:rFonts w:ascii="Arial" w:hAnsi="Arial" w:cs="Arial"/>
          <w:sz w:val="20"/>
          <w:szCs w:val="20"/>
          <w:lang w:val="sr-Cyrl-RS"/>
        </w:rPr>
        <w:t>сива светла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Latn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-</w:t>
      </w:r>
      <w:r>
        <w:rPr>
          <w:rFonts w:ascii="Arial" w:hAnsi="Arial" w:cs="Arial"/>
          <w:sz w:val="20"/>
          <w:szCs w:val="20"/>
          <w:lang w:val="sr-Latn-CS"/>
        </w:rPr>
        <w:t xml:space="preserve"> година производње:20</w:t>
      </w:r>
      <w:r>
        <w:rPr>
          <w:rFonts w:ascii="Arial" w:hAnsi="Arial" w:cs="Arial"/>
          <w:sz w:val="20"/>
          <w:szCs w:val="20"/>
          <w:lang w:val="sr-Cyrl-RS"/>
        </w:rPr>
        <w:t>08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</w:t>
      </w:r>
      <w:r>
        <w:rPr>
          <w:rFonts w:ascii="Arial" w:hAnsi="Arial" w:cs="Arial"/>
          <w:sz w:val="20"/>
          <w:szCs w:val="20"/>
          <w:lang w:val="sr-Cyrl-RS"/>
        </w:rPr>
        <w:t xml:space="preserve">мопеда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  <w:r>
        <w:rPr>
          <w:rFonts w:ascii="Arial" w:hAnsi="Arial" w:cs="Arial"/>
          <w:sz w:val="20"/>
          <w:szCs w:val="20"/>
          <w:lang w:val="sr-Cyrl-CS"/>
        </w:rPr>
        <w:t xml:space="preserve"> рег.ознаке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NS=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0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-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Cyrl-RS"/>
        </w:rPr>
        <w:t>100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-регистрација истекла 28.12.2017.године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6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</w:t>
      </w:r>
      <w:r>
        <w:rPr>
          <w:rFonts w:ascii="Arial" w:hAnsi="Arial" w:cs="Arial"/>
          <w:sz w:val="20"/>
          <w:szCs w:val="20"/>
          <w:lang w:val="sr-Cyrl-CS"/>
        </w:rPr>
        <w:t>Покретна ствар</w:t>
      </w:r>
      <w:r>
        <w:rPr>
          <w:rFonts w:ascii="Arial" w:hAnsi="Arial" w:cs="Arial"/>
          <w:sz w:val="20"/>
          <w:szCs w:val="20"/>
          <w:lang w:val="sr-Latn-RS"/>
        </w:rPr>
        <w:t xml:space="preserve"> L1-M</w:t>
      </w:r>
      <w:r>
        <w:rPr>
          <w:rFonts w:ascii="Arial" w:hAnsi="Arial" w:cs="Arial"/>
          <w:sz w:val="20"/>
          <w:szCs w:val="20"/>
          <w:lang w:val="sr-Cyrl-RS"/>
        </w:rPr>
        <w:t>опед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 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Latn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 xml:space="preserve">М </w:t>
      </w:r>
      <w:r>
        <w:rPr>
          <w:rFonts w:ascii="Arial" w:hAnsi="Arial" w:cs="Arial"/>
          <w:sz w:val="20"/>
          <w:szCs w:val="20"/>
          <w:lang w:val="sr-Cyrl-RS"/>
        </w:rPr>
        <w:t>сива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Latn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Latn-CS"/>
        </w:rPr>
        <w:t>година производње:20</w:t>
      </w:r>
      <w:r>
        <w:rPr>
          <w:rFonts w:ascii="Arial" w:hAnsi="Arial" w:cs="Arial"/>
          <w:sz w:val="20"/>
          <w:szCs w:val="20"/>
          <w:lang w:val="sr-Cyrl-RS"/>
        </w:rPr>
        <w:t>08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</w:t>
      </w:r>
      <w:r>
        <w:rPr>
          <w:rFonts w:ascii="Arial" w:hAnsi="Arial" w:cs="Arial"/>
          <w:sz w:val="20"/>
          <w:szCs w:val="20"/>
          <w:lang w:val="sr-Cyrl-RS"/>
        </w:rPr>
        <w:t xml:space="preserve">мопеда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  <w:r>
        <w:rPr>
          <w:rFonts w:ascii="Arial" w:hAnsi="Arial" w:cs="Arial"/>
          <w:sz w:val="20"/>
          <w:szCs w:val="20"/>
          <w:lang w:val="sr-Cyrl-CS"/>
        </w:rPr>
        <w:t xml:space="preserve"> рег.ознаке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NS=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0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-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</w:t>
      </w:r>
      <w:r>
        <w:rPr>
          <w:rFonts w:ascii="Arial" w:hAnsi="Arial" w:cs="Arial"/>
          <w:b/>
          <w:bCs/>
          <w:sz w:val="20"/>
          <w:szCs w:val="20"/>
          <w:lang w:val="sr-Latn-RS"/>
        </w:rPr>
        <w:t>3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Cyrl-RS"/>
        </w:rPr>
        <w:t>125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-нерегистрован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</w:t>
      </w:r>
      <w:r>
        <w:rPr>
          <w:rFonts w:ascii="Arial" w:hAnsi="Arial" w:cs="Arial"/>
          <w:sz w:val="20"/>
          <w:szCs w:val="20"/>
          <w:lang w:val="sr-Latn-RS"/>
        </w:rPr>
        <w:t xml:space="preserve">   </w:t>
      </w:r>
      <w:r>
        <w:rPr>
          <w:rFonts w:ascii="Arial" w:hAnsi="Arial" w:cs="Arial"/>
          <w:b/>
          <w:bCs/>
          <w:sz w:val="20"/>
          <w:szCs w:val="20"/>
          <w:lang w:val="sr-Latn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>.Покретна ствар</w:t>
      </w:r>
      <w:r>
        <w:rPr>
          <w:rFonts w:ascii="Arial" w:hAnsi="Arial" w:cs="Arial"/>
          <w:sz w:val="20"/>
          <w:szCs w:val="20"/>
          <w:lang w:val="sr-Latn-RS"/>
        </w:rPr>
        <w:t xml:space="preserve"> L1-M</w:t>
      </w:r>
      <w:r>
        <w:rPr>
          <w:rFonts w:ascii="Arial" w:hAnsi="Arial" w:cs="Arial"/>
          <w:sz w:val="20"/>
          <w:szCs w:val="20"/>
          <w:lang w:val="sr-Cyrl-RS"/>
        </w:rPr>
        <w:t>опед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 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Latn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 xml:space="preserve">М </w:t>
      </w:r>
      <w:r>
        <w:rPr>
          <w:rFonts w:ascii="Arial" w:hAnsi="Arial" w:cs="Arial"/>
          <w:sz w:val="20"/>
          <w:szCs w:val="20"/>
          <w:lang w:val="sr-Cyrl-RS"/>
        </w:rPr>
        <w:t>сива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Latn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Latn-CS"/>
        </w:rPr>
        <w:t>година производње:20</w:t>
      </w:r>
      <w:r>
        <w:rPr>
          <w:rFonts w:ascii="Arial" w:hAnsi="Arial" w:cs="Arial"/>
          <w:sz w:val="20"/>
          <w:szCs w:val="20"/>
          <w:lang w:val="sr-Cyrl-RS"/>
        </w:rPr>
        <w:t>08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</w:t>
      </w:r>
      <w:r>
        <w:rPr>
          <w:rFonts w:ascii="Arial" w:hAnsi="Arial" w:cs="Arial"/>
          <w:sz w:val="20"/>
          <w:szCs w:val="20"/>
          <w:lang w:val="sr-Cyrl-RS"/>
        </w:rPr>
        <w:t xml:space="preserve">мопеда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  <w:r>
        <w:rPr>
          <w:rFonts w:ascii="Arial" w:hAnsi="Arial" w:cs="Arial"/>
          <w:sz w:val="20"/>
          <w:szCs w:val="20"/>
          <w:lang w:val="sr-Cyrl-CS"/>
        </w:rPr>
        <w:t xml:space="preserve"> рег.ознаке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NS=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0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-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04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 и 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Cyrl-RS"/>
        </w:rPr>
        <w:t>250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-нерегистрован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</w:t>
      </w:r>
      <w:r>
        <w:rPr>
          <w:rFonts w:ascii="Arial" w:hAnsi="Arial" w:cs="Arial"/>
          <w:sz w:val="20"/>
          <w:szCs w:val="20"/>
          <w:lang w:val="sr-Latn-RS"/>
        </w:rPr>
        <w:t xml:space="preserve">   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Latn-RS"/>
        </w:rPr>
        <w:t>8</w:t>
      </w:r>
      <w:r>
        <w:rPr>
          <w:rFonts w:ascii="Arial" w:hAnsi="Arial" w:cs="Arial"/>
          <w:sz w:val="20"/>
          <w:szCs w:val="20"/>
          <w:lang w:val="sr-Cyrl-CS"/>
        </w:rPr>
        <w:t>.Покретна ствар</w:t>
      </w:r>
      <w:r>
        <w:rPr>
          <w:rFonts w:ascii="Arial" w:hAnsi="Arial" w:cs="Arial"/>
          <w:sz w:val="20"/>
          <w:szCs w:val="20"/>
          <w:lang w:val="sr-Latn-RS"/>
        </w:rPr>
        <w:t xml:space="preserve"> L1-M</w:t>
      </w:r>
      <w:r>
        <w:rPr>
          <w:rFonts w:ascii="Arial" w:hAnsi="Arial" w:cs="Arial"/>
          <w:sz w:val="20"/>
          <w:szCs w:val="20"/>
          <w:lang w:val="sr-Cyrl-RS"/>
        </w:rPr>
        <w:t>опед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- 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Latn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 xml:space="preserve">М </w:t>
      </w:r>
      <w:r>
        <w:rPr>
          <w:rFonts w:ascii="Arial" w:hAnsi="Arial" w:cs="Arial"/>
          <w:sz w:val="20"/>
          <w:szCs w:val="20"/>
          <w:lang w:val="sr-Cyrl-RS"/>
        </w:rPr>
        <w:t>сива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Latn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-</w:t>
      </w:r>
      <w:r>
        <w:rPr>
          <w:rFonts w:ascii="Arial" w:hAnsi="Arial" w:cs="Arial"/>
          <w:sz w:val="20"/>
          <w:szCs w:val="20"/>
          <w:lang w:val="sr-Latn-CS"/>
        </w:rPr>
        <w:t xml:space="preserve"> година производње:20</w:t>
      </w:r>
      <w:r>
        <w:rPr>
          <w:rFonts w:ascii="Arial" w:hAnsi="Arial" w:cs="Arial"/>
          <w:sz w:val="20"/>
          <w:szCs w:val="20"/>
          <w:lang w:val="sr-Cyrl-RS"/>
        </w:rPr>
        <w:t>08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</w:t>
      </w:r>
      <w:r>
        <w:rPr>
          <w:rFonts w:ascii="Arial" w:hAnsi="Arial" w:cs="Arial"/>
          <w:sz w:val="20"/>
          <w:szCs w:val="20"/>
          <w:lang w:val="sr-Cyrl-RS"/>
        </w:rPr>
        <w:t xml:space="preserve">мопеда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  <w:r>
        <w:rPr>
          <w:rFonts w:ascii="Arial" w:hAnsi="Arial" w:cs="Arial"/>
          <w:sz w:val="20"/>
          <w:szCs w:val="20"/>
          <w:lang w:val="sr-Cyrl-CS"/>
        </w:rPr>
        <w:t xml:space="preserve"> рег.ознаке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NS=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0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-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05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Cyrl-RS"/>
        </w:rPr>
        <w:t>250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  <w:r>
        <w:rPr>
          <w:rFonts w:ascii="Arial" w:hAnsi="Arial" w:cs="Arial"/>
          <w:sz w:val="20"/>
          <w:szCs w:val="20"/>
          <w:lang w:val="sr-Cyrl-RS"/>
        </w:rPr>
        <w:t>.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</w:p>
    <w:p>
      <w:pPr>
        <w:ind w:right="-18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</w:t>
      </w:r>
      <w:r>
        <w:rPr>
          <w:rFonts w:ascii="Arial" w:hAnsi="Arial" w:cs="Arial"/>
          <w:sz w:val="20"/>
          <w:szCs w:val="20"/>
          <w:lang w:val="sr-Latn-RS"/>
        </w:rPr>
        <w:t xml:space="preserve">  </w:t>
      </w:r>
      <w:r>
        <w:rPr>
          <w:rFonts w:ascii="Arial" w:hAnsi="Arial" w:cs="Arial"/>
          <w:b/>
          <w:bCs/>
          <w:sz w:val="20"/>
          <w:szCs w:val="20"/>
          <w:lang w:val="sr-Latn-RS"/>
        </w:rPr>
        <w:t>9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.</w:t>
      </w:r>
      <w:r>
        <w:rPr>
          <w:rFonts w:ascii="Arial" w:hAnsi="Arial" w:cs="Arial"/>
          <w:sz w:val="20"/>
          <w:szCs w:val="20"/>
          <w:lang w:val="sr-Cyrl-CS"/>
        </w:rPr>
        <w:t>Покретна ствар</w:t>
      </w:r>
      <w:r>
        <w:rPr>
          <w:rFonts w:ascii="Arial" w:hAnsi="Arial" w:cs="Arial"/>
          <w:sz w:val="20"/>
          <w:szCs w:val="20"/>
          <w:lang w:val="sr-Latn-RS"/>
        </w:rPr>
        <w:t xml:space="preserve"> L1-M</w:t>
      </w:r>
      <w:r>
        <w:rPr>
          <w:rFonts w:ascii="Arial" w:hAnsi="Arial" w:cs="Arial"/>
          <w:sz w:val="20"/>
          <w:szCs w:val="20"/>
          <w:lang w:val="sr-Cyrl-RS"/>
        </w:rPr>
        <w:t>опед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- </w:t>
      </w:r>
      <w:r>
        <w:rPr>
          <w:rFonts w:ascii="Arial" w:hAnsi="Arial" w:cs="Arial"/>
          <w:sz w:val="20"/>
          <w:szCs w:val="20"/>
          <w:lang w:val="sr-Cyrl-CS"/>
        </w:rPr>
        <w:t>боја:</w:t>
      </w:r>
      <w:r>
        <w:rPr>
          <w:rFonts w:ascii="Arial" w:hAnsi="Arial" w:cs="Arial"/>
          <w:sz w:val="20"/>
          <w:szCs w:val="20"/>
          <w:lang w:val="sr-Latn-RS"/>
        </w:rPr>
        <w:t>7</w:t>
      </w:r>
      <w:r>
        <w:rPr>
          <w:rFonts w:ascii="Arial" w:hAnsi="Arial" w:cs="Arial"/>
          <w:sz w:val="20"/>
          <w:szCs w:val="20"/>
          <w:lang w:val="sr-Cyrl-CS"/>
        </w:rPr>
        <w:t xml:space="preserve">М </w:t>
      </w:r>
      <w:r>
        <w:rPr>
          <w:rFonts w:ascii="Arial" w:hAnsi="Arial" w:cs="Arial"/>
          <w:sz w:val="20"/>
          <w:szCs w:val="20"/>
          <w:lang w:val="sr-Cyrl-RS"/>
        </w:rPr>
        <w:t>сива светла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sr-Cyrl-CS"/>
        </w:rPr>
        <w:t xml:space="preserve"> марка и тип: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sr-Latn-CS"/>
        </w:rPr>
        <w:t>година производње:20</w:t>
      </w:r>
      <w:r>
        <w:rPr>
          <w:rFonts w:ascii="Arial" w:hAnsi="Arial" w:cs="Arial"/>
          <w:sz w:val="20"/>
          <w:szCs w:val="20"/>
          <w:lang w:val="sr-Cyrl-RS"/>
        </w:rPr>
        <w:t>08</w:t>
      </w:r>
    </w:p>
    <w:p>
      <w:pPr>
        <w:ind w:right="-18" w:firstLine="400" w:firstLineChars="200"/>
        <w:jc w:val="both"/>
        <w:rPr>
          <w:rFonts w:ascii="Arial" w:hAnsi="Arial" w:cs="Arial"/>
          <w:sz w:val="20"/>
          <w:szCs w:val="20"/>
          <w:lang w:val="sr-Latn-CS"/>
        </w:rPr>
      </w:pPr>
      <w:r>
        <w:rPr>
          <w:rFonts w:ascii="Arial" w:hAnsi="Arial" w:cs="Arial"/>
          <w:sz w:val="20"/>
          <w:szCs w:val="20"/>
          <w:lang w:val="sr-Cyrl-RS"/>
        </w:rPr>
        <w:t>-</w:t>
      </w:r>
      <w:r>
        <w:rPr>
          <w:rFonts w:ascii="Arial" w:hAnsi="Arial" w:cs="Arial"/>
          <w:sz w:val="20"/>
          <w:szCs w:val="20"/>
          <w:lang w:val="sr-Cyrl-CS"/>
        </w:rPr>
        <w:t xml:space="preserve">тржишна вредност </w:t>
      </w:r>
      <w:r>
        <w:rPr>
          <w:rFonts w:ascii="Arial" w:hAnsi="Arial" w:cs="Arial"/>
          <w:sz w:val="20"/>
          <w:szCs w:val="20"/>
          <w:lang w:val="sr-Cyrl-RS"/>
        </w:rPr>
        <w:t xml:space="preserve">мопеда </w:t>
      </w:r>
      <w:r>
        <w:rPr>
          <w:rFonts w:ascii="Arial" w:hAnsi="Arial" w:cs="Arial"/>
          <w:sz w:val="20"/>
          <w:szCs w:val="20"/>
          <w:lang w:val="sr-Latn-RS"/>
        </w:rPr>
        <w:t>TOMOS APN 6 S</w:t>
      </w:r>
      <w:r>
        <w:rPr>
          <w:rFonts w:ascii="Arial" w:hAnsi="Arial" w:cs="Arial"/>
          <w:sz w:val="20"/>
          <w:szCs w:val="20"/>
          <w:lang w:val="sr-Cyrl-CS"/>
        </w:rPr>
        <w:t xml:space="preserve"> рег.ознаке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</w:t>
      </w:r>
      <w:r>
        <w:rPr>
          <w:rFonts w:ascii="Arial" w:hAnsi="Arial" w:cs="Arial"/>
          <w:b/>
          <w:bCs/>
          <w:sz w:val="20"/>
          <w:szCs w:val="20"/>
          <w:lang w:val="sr-Latn-CS"/>
        </w:rPr>
        <w:t>NS=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0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02</w:t>
      </w:r>
      <w:r>
        <w:rPr>
          <w:rFonts w:ascii="Arial" w:hAnsi="Arial" w:cs="Arial"/>
          <w:b/>
          <w:bCs/>
          <w:sz w:val="20"/>
          <w:szCs w:val="20"/>
          <w:lang w:val="sr-Cyrl-CS"/>
        </w:rPr>
        <w:t>-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06</w:t>
      </w:r>
      <w:r>
        <w:rPr>
          <w:rFonts w:ascii="Arial" w:hAnsi="Arial" w:cs="Arial"/>
          <w:sz w:val="20"/>
          <w:szCs w:val="20"/>
          <w:lang w:val="sr-Cyrl-CS"/>
        </w:rPr>
        <w:t xml:space="preserve"> је према утврђеном техничком и општем стању и ценама на тржишту процењена на: </w:t>
      </w:r>
      <w:r>
        <w:rPr>
          <w:rFonts w:ascii="Arial" w:hAnsi="Arial" w:cs="Arial"/>
          <w:sz w:val="20"/>
          <w:szCs w:val="20"/>
          <w:lang w:val="sr-Cyrl-RS"/>
        </w:rPr>
        <w:t>1</w:t>
      </w:r>
      <w:r>
        <w:rPr>
          <w:rFonts w:ascii="Arial" w:hAnsi="Arial" w:cs="Arial"/>
          <w:sz w:val="20"/>
          <w:szCs w:val="20"/>
          <w:lang w:val="sr-Latn-RS"/>
        </w:rPr>
        <w:t>25</w:t>
      </w:r>
      <w:r>
        <w:rPr>
          <w:rFonts w:ascii="Arial" w:hAnsi="Arial" w:cs="Arial"/>
          <w:sz w:val="20"/>
          <w:szCs w:val="20"/>
          <w:lang w:val="sr-Cyrl-CS"/>
        </w:rPr>
        <w:t>,00 евра</w:t>
      </w:r>
      <w:r>
        <w:rPr>
          <w:rFonts w:ascii="Arial" w:hAnsi="Arial" w:cs="Arial"/>
          <w:sz w:val="20"/>
          <w:szCs w:val="20"/>
          <w:lang w:val="sr-Cyrl-RS"/>
        </w:rPr>
        <w:t>.</w:t>
      </w:r>
      <w:r>
        <w:rPr>
          <w:rFonts w:ascii="Arial" w:hAnsi="Arial" w:cs="Arial"/>
          <w:sz w:val="20"/>
          <w:szCs w:val="20"/>
          <w:lang w:val="sr-Cyrl-CS"/>
        </w:rPr>
        <w:t xml:space="preserve"> 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Latn-CS"/>
        </w:rPr>
        <w:t xml:space="preserve">Минимална цена тј. </w:t>
      </w:r>
      <w:r>
        <w:rPr>
          <w:rFonts w:ascii="Arial" w:hAnsi="Arial" w:cs="Arial"/>
          <w:sz w:val="20"/>
          <w:szCs w:val="20"/>
          <w:lang w:val="sr-Cyrl-CS"/>
        </w:rPr>
        <w:t>п</w:t>
      </w:r>
      <w:r>
        <w:rPr>
          <w:rFonts w:ascii="Arial" w:hAnsi="Arial" w:cs="Arial"/>
          <w:sz w:val="20"/>
          <w:szCs w:val="20"/>
          <w:lang w:val="sr-Latn-CS"/>
        </w:rPr>
        <w:t xml:space="preserve">очетна </w:t>
      </w:r>
      <w:r>
        <w:rPr>
          <w:rFonts w:ascii="Arial" w:hAnsi="Arial" w:cs="Arial"/>
          <w:sz w:val="20"/>
          <w:szCs w:val="20"/>
          <w:lang w:val="sr-Cyrl-CS"/>
        </w:rPr>
        <w:t>цена за отуђење покретних ствари-возила је утврђена од стране Центра за вештачење и процене из Новог Сада, улица Јеврејска бр. 19.</w:t>
      </w: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</w:t>
      </w:r>
      <w:r>
        <w:rPr>
          <w:rFonts w:ascii="Arial" w:hAnsi="Arial" w:cs="Arial"/>
          <w:sz w:val="20"/>
          <w:szCs w:val="20"/>
          <w:lang w:val="sr-Cyrl-CS"/>
        </w:rPr>
        <w:t>Наведени износ минималне цене је почетни за давање понуда.</w:t>
      </w: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ab/>
      </w:r>
      <w:r>
        <w:rPr>
          <w:rFonts w:ascii="Arial" w:hAnsi="Arial" w:cs="Arial"/>
          <w:sz w:val="20"/>
          <w:szCs w:val="20"/>
          <w:lang w:val="sr-Cyrl-CS"/>
        </w:rPr>
        <w:t xml:space="preserve">Понуде за учешће на Огласу подносе се у писменој форми (у затвореној коверти на којој је назначено на коју се покретност-возоло односи), препоручено или непосредно на адресу : Општина Србобран, Трг слободе бр. 2, 21480 Србобран за накнаком „За Комисију за спровођење поступка отуђења покретних ствари-возила“–понуду не отварати. 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Понуђени износ мора бити изражен у еврима који може бити исти или већи од почетког износа за отуђење покретних ствари- возила.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Поступак по приспелим понудама спроводи Комисија од три члана именована од стране Општинског већа Општине Србобран. 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Отварање понуда и избор најповољнијег понуђача обавиће „Комисија за спровођење поступка отуђења </w:t>
      </w:r>
      <w:r>
        <w:rPr>
          <w:rFonts w:ascii="Arial" w:hAnsi="Arial" w:cs="Arial"/>
          <w:bCs/>
          <w:sz w:val="20"/>
          <w:szCs w:val="20"/>
          <w:lang w:val="sr-Cyrl-CS"/>
        </w:rPr>
        <w:t xml:space="preserve">покретних ствари–возила  </w:t>
      </w:r>
      <w:r>
        <w:rPr>
          <w:rFonts w:ascii="Arial" w:hAnsi="Arial" w:cs="Arial"/>
          <w:sz w:val="20"/>
          <w:szCs w:val="20"/>
          <w:lang w:val="sr-Cyrl-CS"/>
        </w:rPr>
        <w:t xml:space="preserve">у јавној својини  општине Србобран“ (у даљем тексту: Комисија) </w:t>
      </w:r>
      <w:r>
        <w:rPr>
          <w:rFonts w:ascii="Arial" w:hAnsi="Arial" w:cs="Arial"/>
          <w:color w:val="FF0000"/>
          <w:sz w:val="20"/>
          <w:szCs w:val="20"/>
          <w:lang w:val="sr-Cyrl-CS"/>
        </w:rPr>
        <w:t xml:space="preserve">дана 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15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06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.20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.године у 10.00 часова, у просторијама зграде општине Србобран,Трг</w:t>
      </w:r>
      <w:r>
        <w:rPr>
          <w:rFonts w:ascii="Arial" w:hAnsi="Arial" w:cs="Arial"/>
          <w:sz w:val="20"/>
          <w:szCs w:val="20"/>
          <w:lang w:val="sr-Cyrl-CS"/>
        </w:rPr>
        <w:t xml:space="preserve"> слободе бр.4, соба број 1 Одељење за урбанизам, стамбено-комуналне послове и заштиту животне средине Општинске управе Србобран. Отварању понуда понуђачи и лично присуствују. 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Најповољнији понућач је дужан да исплати утврђену цену за возило у року од 8 дана од дана закључења Уговора о отуђењу по средњем курсу Народне банке Србије у динарској противвредности на дан уплате.</w:t>
      </w:r>
    </w:p>
    <w:p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sr-Cyrl-CS"/>
        </w:rPr>
      </w:pPr>
      <w:r>
        <w:rPr>
          <w:rFonts w:ascii="Arial" w:hAnsi="Arial" w:cs="Arial"/>
          <w:color w:val="FF0000"/>
          <w:sz w:val="20"/>
          <w:szCs w:val="20"/>
          <w:lang w:val="sr-Cyrl-CS"/>
        </w:rPr>
        <w:t>Порез на пренос власништва возила сноси лице коме се возило отуђује.</w:t>
      </w: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Примопредаја возила и пратеће документације ће се извршити након уплате купопродајне цене.</w:t>
      </w:r>
    </w:p>
    <w:p>
      <w:pPr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Предност добијања покретних ствари-возила има онај понуђач који понуди највиши износ за предметну покретност-возило уз прихватање услова који утврђени овим огласом.</w:t>
      </w:r>
    </w:p>
    <w:p>
      <w:pPr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        Гарантни износ за учешће на огласу износи 20% од почетног износа цене (у динанрској противредности по средњем курсу Народне банке Србије на дан уплате)покретне ставри-возила. Гарантни износ се уплаћује на рачун општине Србобран, посебни депозит број: </w:t>
      </w:r>
      <w:r>
        <w:rPr>
          <w:rFonts w:ascii="Arial" w:hAnsi="Arial" w:cs="Arial"/>
          <w:color w:val="FF0000"/>
          <w:sz w:val="20"/>
          <w:szCs w:val="20"/>
          <w:u w:val="single"/>
          <w:lang w:val="sr-Cyrl-CS"/>
        </w:rPr>
        <w:t>840-0000001164804-44 модел 97 позив на број 78-233.</w:t>
      </w:r>
      <w:r>
        <w:rPr>
          <w:rFonts w:ascii="Arial" w:hAnsi="Arial" w:cs="Arial"/>
          <w:sz w:val="20"/>
          <w:szCs w:val="20"/>
          <w:lang w:val="sr-Cyrl-CS"/>
        </w:rPr>
        <w:t xml:space="preserve"> Уплаћени гарантни износ биће враћен учесницима који не успеју на огласу у року од 8 дана од дана доношења Одлуке о отуђењу покретне стари-возила, а најповољнијем понућачу ће бити урачун као део понуђене цене. Најповољнији понуђач губи право на повраћај гарантног износа у случају одустајања од своје понуде и у случају да ако у року од 30 дана од дана доношења Одлуке о отуђењу покретне ствари-возила, не закључи уговор са председником општине или лицем које он овласти.</w:t>
      </w:r>
    </w:p>
    <w:p>
      <w:pPr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</w:t>
      </w:r>
      <w:r>
        <w:rPr>
          <w:rFonts w:ascii="Arial" w:hAnsi="Arial" w:cs="Arial"/>
          <w:sz w:val="20"/>
          <w:szCs w:val="20"/>
          <w:lang w:val="sr-Cyrl-CS"/>
        </w:rPr>
        <w:t>Уколико се по закљученом Уговору не исплати утврђена цена, Уговор се сматра раскинутим, а надлежни орган Општинске управе Србобран покреће поступак за поништај Одлуке о отуђењу покретне ставри- возила. Лице коме се покретна ствар- возило отуђује, са којим је раскинут Уговор, нема право на повраћај гаратног износа-депозита.</w:t>
      </w:r>
    </w:p>
    <w:p>
      <w:pPr>
        <w:ind w:right="-7"/>
        <w:jc w:val="both"/>
        <w:rPr>
          <w:rFonts w:ascii="Arial" w:hAnsi="Arial" w:cs="Arial"/>
          <w:color w:val="FF0000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 </w:t>
      </w:r>
      <w:r>
        <w:rPr>
          <w:rFonts w:ascii="Arial" w:hAnsi="Arial" w:cs="Arial"/>
          <w:sz w:val="20"/>
          <w:szCs w:val="20"/>
          <w:lang w:val="sr-Cyrl-CS"/>
        </w:rPr>
        <w:t xml:space="preserve">Рок за подношење понуда је 15 дана од дана објављивања Јавног огласа у средствима информисања и траје почев од </w:t>
      </w:r>
      <w:r>
        <w:rPr>
          <w:rFonts w:ascii="Arial" w:hAnsi="Arial" w:cs="Arial"/>
          <w:sz w:val="20"/>
          <w:szCs w:val="20"/>
          <w:lang w:val="sr-Cyrl-RS"/>
        </w:rPr>
        <w:t>24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05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.20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color w:val="FF0000"/>
          <w:sz w:val="20"/>
          <w:szCs w:val="20"/>
          <w:lang w:val="sr-Cyrl-CS"/>
        </w:rPr>
        <w:t xml:space="preserve">. године, закључно са 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07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06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.20</w:t>
      </w:r>
      <w:r>
        <w:rPr>
          <w:rFonts w:ascii="Arial" w:hAnsi="Arial" w:cs="Arial"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color w:val="FF0000"/>
          <w:sz w:val="20"/>
          <w:szCs w:val="20"/>
          <w:lang w:val="sr-Cyrl-CS"/>
        </w:rPr>
        <w:t>. године до 15.00 часова.</w:t>
      </w:r>
    </w:p>
    <w:p>
      <w:pPr>
        <w:ind w:right="-7" w:firstLine="108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Право учешћа на Јавном огласу имају физичка, правна лица и предузетници који су регистровани на територији Републике Србије.</w:t>
      </w:r>
    </w:p>
    <w:p>
      <w:pPr>
        <w:ind w:right="-7" w:firstLine="1080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right="-7" w:firstLine="108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Понуда мора да садржи:</w:t>
      </w:r>
    </w:p>
    <w:p>
      <w:pPr>
        <w:numPr>
          <w:ilvl w:val="0"/>
          <w:numId w:val="1"/>
        </w:numPr>
        <w:tabs>
          <w:tab w:val="left" w:pos="2475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За физичка лица: име и презиме, јединствени матични број грађана, број личне карте, адресу становања и број телефона;</w:t>
      </w:r>
    </w:p>
    <w:p>
      <w:pPr>
        <w:numPr>
          <w:ilvl w:val="0"/>
          <w:numId w:val="1"/>
        </w:numPr>
        <w:tabs>
          <w:tab w:val="left" w:pos="2475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За предузетнике и правна лица: назив, односно пословно име, порески идентификациони број, матични број, седиште, број телефона, потпис овлашћеног лица.</w:t>
      </w:r>
    </w:p>
    <w:p>
      <w:pPr>
        <w:ind w:left="1080"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Поред наведеног Понуда мора да садржи (за сва категорије учесника на Јавном огласу) и: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износ понуђене цене отуђења покретне ствари- возила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доказ о уплаћеном гарантном износу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специјална и оверена пуномоћ (у случају да понуду доставља пуномоћник) 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фотокопију личне карте за физичка лица 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Решење о упису у Регистар привредних субјеката или други одговарајући регистар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оверену изјаву о прихватању свих услова из огласа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број текућег рачуна за враћање депозита</w:t>
      </w:r>
    </w:p>
    <w:p>
      <w:pPr>
        <w:numPr>
          <w:ilvl w:val="1"/>
          <w:numId w:val="2"/>
        </w:numPr>
        <w:tabs>
          <w:tab w:val="left" w:pos="1799"/>
        </w:tabs>
        <w:overflowPunct/>
        <w:autoSpaceDE/>
        <w:autoSpaceDN/>
        <w:adjustRightInd/>
        <w:ind w:right="-7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Документа која се прилажу морају бити оригинална и не смеју бити старија од 6 месеци или оверене фотокопије (код Јавног бележника).</w:t>
      </w: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 xml:space="preserve">Ако понуда не садржи наведене податке, учесник губи право учешћа у поступку. </w:t>
      </w: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Уколико се на Јавни оглас пријави само један учесник, покретна ствар- возило у јавној својини се може отуђити под условом да је учесник понудио најмање почетни износ цене за отуђење покретне ствари- возила и прихватио све друге услове из огласа.</w:t>
      </w:r>
    </w:p>
    <w:p>
      <w:pPr>
        <w:ind w:left="1439" w:right="-7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sr-Cyrl-CS"/>
        </w:rPr>
      </w:pPr>
      <w:r>
        <w:rPr>
          <w:rFonts w:ascii="Arial" w:hAnsi="Arial" w:cs="Arial"/>
          <w:color w:val="FF0000"/>
          <w:sz w:val="20"/>
          <w:szCs w:val="20"/>
          <w:lang w:val="sr-Cyrl-CS"/>
        </w:rPr>
        <w:t xml:space="preserve">Понуда од истог физичког лица, предузетника или правног лица може се доставити за једну или више покретних ствари-возила. Понуда се доставља за сваку покретну ствар-возило посебно. </w:t>
      </w:r>
    </w:p>
    <w:p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sr-Cyrl-CS"/>
        </w:rPr>
      </w:pPr>
    </w:p>
    <w:p>
      <w:pPr>
        <w:ind w:firstLine="720"/>
        <w:jc w:val="both"/>
        <w:rPr>
          <w:rFonts w:ascii="Arial" w:hAnsi="Arial" w:cs="Arial"/>
          <w:color w:val="FF0000"/>
          <w:sz w:val="20"/>
          <w:szCs w:val="20"/>
          <w:lang w:val="sr-Cyrl-CS"/>
        </w:rPr>
      </w:pPr>
    </w:p>
    <w:p>
      <w:pPr>
        <w:ind w:firstLine="72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>Возила се отуђују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у виђеном стању.</w:t>
      </w: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       </w:t>
      </w:r>
      <w:r>
        <w:rPr>
          <w:rFonts w:ascii="Arial" w:hAnsi="Arial" w:cs="Arial"/>
          <w:sz w:val="20"/>
          <w:szCs w:val="20"/>
          <w:lang w:val="sr-Cyrl-CS"/>
        </w:rPr>
        <w:t>Заинтересована лица могу да изврше увид покретних ствари-возила радним данима у временском периоду од 9.00 до 13.00 часова уз претходну најаву на број телефона 063/1050079.</w:t>
      </w: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pStyle w:val="2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ОГЛАС ОСТАЈЕ ОТВОРЕН  15</w:t>
      </w:r>
      <w:r>
        <w:rPr>
          <w:rFonts w:ascii="Arial" w:hAnsi="Arial" w:cs="Arial"/>
          <w:b/>
          <w:bCs/>
          <w:sz w:val="20"/>
          <w:szCs w:val="20"/>
          <w:lang w:val="sl-SI"/>
        </w:rPr>
        <w:t xml:space="preserve">  </w:t>
      </w:r>
      <w:r>
        <w:rPr>
          <w:rFonts w:ascii="Arial" w:hAnsi="Arial" w:cs="Arial"/>
          <w:b/>
          <w:bCs/>
          <w:sz w:val="20"/>
          <w:szCs w:val="20"/>
        </w:rPr>
        <w:t xml:space="preserve">ДАНА ОД  ДАНА ОБЈАВЉИВАЊА НА ОГЛАСНОЈ </w:t>
      </w:r>
      <w:r>
        <w:rPr>
          <w:rFonts w:ascii="Arial" w:hAnsi="Arial" w:cs="Arial"/>
          <w:b/>
          <w:bCs/>
          <w:color w:val="000000"/>
          <w:sz w:val="20"/>
          <w:szCs w:val="20"/>
        </w:rPr>
        <w:t>ТАБЛИ ОПШТИНЕ СРБОБРАН</w:t>
      </w:r>
    </w:p>
    <w:p>
      <w:pPr>
        <w:pStyle w:val="2"/>
        <w:ind w:left="0" w:leftChars="0" w:firstLine="0" w:firstLineChars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>
      <w:pPr>
        <w:ind w:left="36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color w:val="FF0000"/>
          <w:sz w:val="20"/>
          <w:szCs w:val="20"/>
          <w:lang w:val="sr-Cyrl-CS"/>
        </w:rPr>
        <w:t xml:space="preserve">- 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 xml:space="preserve">и то почев од 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24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05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b/>
          <w:bCs/>
          <w:color w:val="FF0000"/>
          <w:sz w:val="20"/>
          <w:szCs w:val="20"/>
          <w:lang w:val="sr-Cyrl-CS"/>
        </w:rPr>
        <w:t>20</w:t>
      </w:r>
      <w:r>
        <w:rPr>
          <w:rFonts w:ascii="Arial" w:hAnsi="Arial" w:cs="Arial"/>
          <w:b/>
          <w:bCs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b/>
          <w:bCs/>
          <w:color w:val="FF0000"/>
          <w:sz w:val="20"/>
          <w:szCs w:val="20"/>
          <w:lang w:val="sr-Cyrl-CS"/>
        </w:rPr>
        <w:t>.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 xml:space="preserve"> године закључно са 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07.06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>.20</w:t>
      </w:r>
      <w:r>
        <w:rPr>
          <w:rFonts w:ascii="Arial" w:hAnsi="Arial" w:cs="Arial"/>
          <w:b/>
          <w:color w:val="FF0000"/>
          <w:sz w:val="20"/>
          <w:szCs w:val="20"/>
          <w:lang w:val="sr-Cyrl-RS"/>
        </w:rPr>
        <w:t>21</w:t>
      </w:r>
      <w:r>
        <w:rPr>
          <w:rFonts w:ascii="Arial" w:hAnsi="Arial" w:cs="Arial"/>
          <w:b/>
          <w:color w:val="FF0000"/>
          <w:sz w:val="20"/>
          <w:szCs w:val="20"/>
          <w:lang w:val="sr-Cyrl-CS"/>
        </w:rPr>
        <w:t>. године.</w:t>
      </w:r>
    </w:p>
    <w:p>
      <w:pPr>
        <w:ind w:firstLine="36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Оглас се објављује путем средстава јавног информисања, на официјалном сајту Општине Србобран и на огласној табли Општинске управе Србобран.</w:t>
      </w:r>
    </w:p>
    <w:p>
      <w:pPr>
        <w:ind w:firstLine="36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CS"/>
        </w:rPr>
        <w:t>За ближе информације обратити се</w:t>
      </w:r>
      <w:bookmarkStart w:id="0" w:name="_GoBack"/>
      <w:bookmarkEnd w:id="0"/>
      <w:r>
        <w:rPr>
          <w:rFonts w:ascii="Arial" w:hAnsi="Arial" w:cs="Arial"/>
          <w:sz w:val="20"/>
          <w:szCs w:val="20"/>
          <w:lang w:val="sr-Cyrl-CS"/>
        </w:rPr>
        <w:t xml:space="preserve"> непосредно Одељењу за урбанизам, стамбено-комуналне послове и заштиту животне средине Општинске управе Србобран сваког радног дана од 10 до 13 часова лично или на телефон 730-020, локал </w:t>
      </w:r>
      <w:r>
        <w:rPr>
          <w:rFonts w:ascii="Arial" w:hAnsi="Arial" w:cs="Arial"/>
          <w:sz w:val="20"/>
          <w:szCs w:val="20"/>
          <w:lang w:val="sr-Cyrl-RS"/>
        </w:rPr>
        <w:t>129,</w:t>
      </w:r>
      <w:r>
        <w:rPr>
          <w:rFonts w:ascii="Arial" w:hAnsi="Arial" w:cs="Arial"/>
          <w:sz w:val="20"/>
          <w:szCs w:val="20"/>
          <w:lang w:val="sr-Cyrl-CS"/>
        </w:rPr>
        <w:t xml:space="preserve">као и на број  021/731-773. </w:t>
      </w:r>
    </w:p>
    <w:p>
      <w:pPr>
        <w:ind w:firstLine="360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360"/>
        <w:jc w:val="both"/>
        <w:rPr>
          <w:rFonts w:ascii="Arial" w:hAnsi="Arial" w:cs="Arial"/>
          <w:sz w:val="20"/>
          <w:szCs w:val="20"/>
          <w:lang w:val="sr-Cyrl-CS"/>
        </w:rPr>
      </w:pPr>
    </w:p>
    <w:p>
      <w:pPr>
        <w:ind w:left="5036" w:leftChars="113" w:hanging="4768" w:hangingChars="2384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                                 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Председник Општинског већа     општине </w:t>
      </w:r>
      <w:r>
        <w:rPr>
          <w:rFonts w:ascii="Arial" w:hAnsi="Arial" w:cs="Arial"/>
          <w:b/>
          <w:bCs/>
          <w:sz w:val="20"/>
          <w:szCs w:val="20"/>
          <w:lang w:val="sr-Latn-RS"/>
        </w:rPr>
        <w:t xml:space="preserve">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>Србобран</w:t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</w:t>
      </w:r>
      <w:r>
        <w:rPr>
          <w:rFonts w:ascii="Arial" w:hAnsi="Arial" w:cs="Arial"/>
          <w:b/>
          <w:bCs/>
          <w:sz w:val="20"/>
          <w:szCs w:val="20"/>
          <w:lang w:val="sr-Cyrl-CS"/>
        </w:rPr>
        <w:tab/>
      </w:r>
      <w:r>
        <w:rPr>
          <w:rFonts w:ascii="Arial" w:hAnsi="Arial" w:cs="Arial"/>
          <w:b/>
          <w:bCs/>
          <w:sz w:val="20"/>
          <w:szCs w:val="20"/>
          <w:lang w:val="sr-Cyrl-CS"/>
        </w:rPr>
        <w:t xml:space="preserve">                       </w:t>
      </w:r>
      <w:r>
        <w:rPr>
          <w:rFonts w:ascii="Arial" w:hAnsi="Arial" w:cs="Arial"/>
          <w:b/>
          <w:bCs/>
          <w:sz w:val="20"/>
          <w:szCs w:val="20"/>
          <w:lang w:val="sr-Cyrl-RS"/>
        </w:rPr>
        <w:t xml:space="preserve">                       </w:t>
      </w:r>
    </w:p>
    <w:p>
      <w:pPr>
        <w:ind w:left="5276" w:leftChars="20" w:hanging="5228" w:hangingChars="2614"/>
        <w:jc w:val="both"/>
        <w:rPr>
          <w:sz w:val="20"/>
          <w:szCs w:val="20"/>
          <w:lang w:val="sr-Cyrl-CS"/>
        </w:rPr>
      </w:pPr>
    </w:p>
    <w:p>
      <w:pPr>
        <w:ind w:left="4078" w:leftChars="0" w:hanging="4078" w:hangingChars="2039"/>
        <w:rPr>
          <w:b/>
          <w:bCs/>
          <w:lang w:val="sr-Cyrl-RS"/>
        </w:rPr>
      </w:pPr>
      <w:r>
        <w:rPr>
          <w:lang w:val="sr-Cyrl-RS"/>
        </w:rPr>
        <w:t xml:space="preserve">                                   </w:t>
      </w:r>
      <w:r>
        <w:rPr>
          <w:lang w:val="sr-Latn-RS"/>
        </w:rPr>
        <w:t xml:space="preserve">  </w:t>
      </w:r>
      <w:r>
        <w:rPr>
          <w:lang w:val="sr-Cyrl-RS"/>
        </w:rPr>
        <w:t xml:space="preserve">    </w:t>
      </w:r>
      <w:r>
        <w:rPr>
          <w:b/>
          <w:bCs/>
          <w:lang w:val="sr-Cyrl-RS"/>
        </w:rPr>
        <w:t xml:space="preserve">Радивој </w:t>
      </w:r>
      <w:r>
        <w:rPr>
          <w:b/>
          <w:bCs/>
          <w:lang w:val="sr-Latn-RS"/>
        </w:rPr>
        <w:t xml:space="preserve"> </w:t>
      </w:r>
      <w:r>
        <w:rPr>
          <w:b/>
          <w:bCs/>
          <w:lang w:val="sr-Cyrl-RS"/>
        </w:rPr>
        <w:t>Дебељачки</w:t>
      </w:r>
    </w:p>
    <w:p>
      <w:pPr>
        <w:rPr>
          <w:lang w:val="sr-Cyrl-CS"/>
        </w:rPr>
      </w:pPr>
    </w:p>
    <w:p>
      <w:pPr>
        <w:ind w:right="-18"/>
        <w:jc w:val="both"/>
        <w:rPr>
          <w:rFonts w:ascii="Arial" w:hAnsi="Arial" w:cs="Arial"/>
          <w:lang w:val="sr-Cyrl-CS"/>
        </w:rPr>
      </w:pPr>
    </w:p>
    <w:p>
      <w:pPr>
        <w:jc w:val="both"/>
        <w:rPr>
          <w:rFonts w:ascii="Arial" w:hAnsi="Arial" w:cs="Arial"/>
          <w:lang w:val="sr-Cyrl-CS"/>
        </w:rPr>
      </w:pPr>
    </w:p>
    <w:p>
      <w:pPr>
        <w:ind w:firstLine="720"/>
        <w:jc w:val="both"/>
        <w:rPr>
          <w:rFonts w:ascii="Arial" w:hAnsi="Arial" w:cs="Arial"/>
          <w:lang w:val="sr-Cyrl-CS"/>
        </w:rPr>
      </w:pPr>
    </w:p>
    <w:p>
      <w:pPr>
        <w:ind w:firstLine="720"/>
        <w:jc w:val="both"/>
        <w:rPr>
          <w:rFonts w:ascii="Arial" w:hAnsi="Arial" w:cs="Arial"/>
          <w:lang w:val="sr-Cyrl-CS"/>
        </w:rPr>
      </w:pPr>
    </w:p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decorative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decorative"/>
    <w:pitch w:val="default"/>
    <w:sig w:usb0="00000287" w:usb1="00000800" w:usb2="00000000" w:usb3="00000000" w:csb0="2000009F" w:csb1="DFD7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sans-serif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roman"/>
    <w:pitch w:val="default"/>
    <w:sig w:usb0="00000287" w:usb1="00000800" w:usb2="00000000" w:usb3="00000000" w:csb0="2000009F" w:csb1="DFD7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modern"/>
    <w:pitch w:val="default"/>
    <w:sig w:usb0="00000287" w:usb1="00000800" w:usb2="00000000" w:usb3="00000000" w:csb0="2000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37796031">
    <w:nsid w:val="55B306BF"/>
    <w:multiLevelType w:val="multilevel"/>
    <w:tmpl w:val="55B306BF"/>
    <w:lvl w:ilvl="0" w:tentative="1">
      <w:start w:val="1"/>
      <w:numFmt w:val="decimal"/>
      <w:lvlText w:val="%1."/>
      <w:lvlJc w:val="left"/>
      <w:pPr>
        <w:tabs>
          <w:tab w:val="left" w:pos="2475"/>
        </w:tabs>
        <w:ind w:left="2475" w:hanging="139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</w:lvl>
    <w:lvl w:ilvl="2" w:tentative="1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</w:lvl>
    <w:lvl w:ilvl="3" w:tentative="1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</w:lvl>
  </w:abstractNum>
  <w:abstractNum w:abstractNumId="1683782580">
    <w:nsid w:val="645C7BB4"/>
    <w:multiLevelType w:val="multilevel"/>
    <w:tmpl w:val="645C7BB4"/>
    <w:lvl w:ilvl="0" w:tentative="1">
      <w:start w:val="1"/>
      <w:numFmt w:val="decimal"/>
      <w:lvlText w:val="%1."/>
      <w:lvlJc w:val="left"/>
      <w:pPr>
        <w:tabs>
          <w:tab w:val="left" w:pos="1079"/>
        </w:tabs>
        <w:ind w:left="1079" w:hanging="360"/>
      </w:pPr>
      <w:rPr>
        <w:rFonts w:hint="default"/>
      </w:rPr>
    </w:lvl>
    <w:lvl w:ilvl="1" w:tentative="1">
      <w:start w:val="1"/>
      <w:numFmt w:val="bullet"/>
      <w:lvlText w:val="-"/>
      <w:lvlJc w:val="left"/>
      <w:pPr>
        <w:tabs>
          <w:tab w:val="left" w:pos="1799"/>
        </w:tabs>
        <w:ind w:left="1799" w:hanging="360"/>
      </w:pPr>
      <w:rPr>
        <w:rFonts w:hint="default" w:ascii="Arial" w:hAnsi="Arial" w:eastAsia="Times New Roman" w:cs="Arial"/>
      </w:rPr>
    </w:lvl>
    <w:lvl w:ilvl="2" w:tentative="1">
      <w:start w:val="1"/>
      <w:numFmt w:val="lowerRoman"/>
      <w:lvlText w:val="%3."/>
      <w:lvlJc w:val="right"/>
      <w:pPr>
        <w:tabs>
          <w:tab w:val="left" w:pos="2519"/>
        </w:tabs>
        <w:ind w:left="2519" w:hanging="180"/>
      </w:pPr>
    </w:lvl>
    <w:lvl w:ilvl="3" w:tentative="1">
      <w:start w:val="1"/>
      <w:numFmt w:val="decimal"/>
      <w:lvlText w:val="%4."/>
      <w:lvlJc w:val="left"/>
      <w:pPr>
        <w:tabs>
          <w:tab w:val="left" w:pos="3239"/>
        </w:tabs>
        <w:ind w:left="3239" w:hanging="360"/>
      </w:pPr>
    </w:lvl>
    <w:lvl w:ilvl="4" w:tentative="1">
      <w:start w:val="1"/>
      <w:numFmt w:val="lowerLetter"/>
      <w:lvlText w:val="%5."/>
      <w:lvlJc w:val="left"/>
      <w:pPr>
        <w:tabs>
          <w:tab w:val="left" w:pos="3959"/>
        </w:tabs>
        <w:ind w:left="3959" w:hanging="360"/>
      </w:pPr>
    </w:lvl>
    <w:lvl w:ilvl="5" w:tentative="1">
      <w:start w:val="1"/>
      <w:numFmt w:val="lowerRoman"/>
      <w:lvlText w:val="%6."/>
      <w:lvlJc w:val="right"/>
      <w:pPr>
        <w:tabs>
          <w:tab w:val="left" w:pos="4679"/>
        </w:tabs>
        <w:ind w:left="4679" w:hanging="180"/>
      </w:pPr>
    </w:lvl>
    <w:lvl w:ilvl="6" w:tentative="1">
      <w:start w:val="1"/>
      <w:numFmt w:val="decimal"/>
      <w:lvlText w:val="%7."/>
      <w:lvlJc w:val="left"/>
      <w:pPr>
        <w:tabs>
          <w:tab w:val="left" w:pos="5399"/>
        </w:tabs>
        <w:ind w:left="5399" w:hanging="360"/>
      </w:pPr>
    </w:lvl>
    <w:lvl w:ilvl="7" w:tentative="1">
      <w:start w:val="1"/>
      <w:numFmt w:val="lowerLetter"/>
      <w:lvlText w:val="%8."/>
      <w:lvlJc w:val="left"/>
      <w:pPr>
        <w:tabs>
          <w:tab w:val="left" w:pos="6119"/>
        </w:tabs>
        <w:ind w:left="6119" w:hanging="360"/>
      </w:pPr>
    </w:lvl>
    <w:lvl w:ilvl="8" w:tentative="1">
      <w:start w:val="1"/>
      <w:numFmt w:val="lowerRoman"/>
      <w:lvlText w:val="%9."/>
      <w:lvlJc w:val="right"/>
      <w:pPr>
        <w:tabs>
          <w:tab w:val="left" w:pos="6839"/>
        </w:tabs>
        <w:ind w:left="6839" w:hanging="180"/>
      </w:pPr>
    </w:lvl>
  </w:abstractNum>
  <w:num w:numId="1">
    <w:abstractNumId w:val="1437796031"/>
  </w:num>
  <w:num w:numId="2">
    <w:abstractNumId w:val="168378258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6C090B"/>
    <w:rsid w:val="756C090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sz w:val="24"/>
      <w:szCs w:val="24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iPriority w:val="0"/>
    <w:pPr>
      <w:overflowPunct/>
      <w:autoSpaceDE/>
      <w:autoSpaceDN/>
      <w:adjustRightInd/>
      <w:ind w:left="360"/>
      <w:jc w:val="center"/>
    </w:pPr>
    <w:rPr>
      <w:rFonts w:ascii="Times New Roman" w:hAnsi="Times New Roman" w:eastAsia="Times New Roman"/>
      <w:sz w:val="24"/>
      <w:szCs w:val="24"/>
      <w:lang w:val="sr-Cyrl-CS" w:eastAsia="en-US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2021-05-20T08:29:00Z</dcterms:created>
  <dc:creator>klernovo</dc:creator>
  <cp:lastModifiedBy>klernovo</cp:lastModifiedBy>
  <dcterms:modified xsi:type="dcterms:W3CDTF">2021-05-20T08:30:46Z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2057-10.1.0.5452</vt:lpwstr>
  </property>
</Properties>
</file>