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Број: 324-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-1/201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9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30.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08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.201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hu-HU"/>
              </w:rPr>
              <w:t>9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3</w:t>
      </w:r>
      <w:r>
        <w:rPr>
          <w:rFonts w:hint="default" w:ascii="Times New Roman" w:hAnsi="Times New Roman" w:cs="Times New Roman"/>
          <w:sz w:val="22"/>
          <w:szCs w:val="22"/>
        </w:rPr>
        <w:t>. Правилника о начину, поступку и критеријумим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а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</w:t>
      </w:r>
      <w:r>
        <w:rPr>
          <w:rFonts w:hint="default" w:ascii="Times New Roman" w:hAnsi="Times New Roman" w:cs="Times New Roman"/>
          <w:sz w:val="22"/>
          <w:szCs w:val="22"/>
        </w:rPr>
        <w:t xml:space="preserve">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остваривање права на </w:t>
      </w:r>
      <w:r>
        <w:rPr>
          <w:rFonts w:hint="default" w:ascii="Times New Roman" w:hAnsi="Times New Roman" w:cs="Times New Roman"/>
          <w:sz w:val="22"/>
          <w:szCs w:val="22"/>
        </w:rPr>
        <w:t xml:space="preserve">доделу средстава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за реализацију пројеката удружења</w:t>
      </w:r>
      <w:r>
        <w:rPr>
          <w:rFonts w:hint="default" w:ascii="Times New Roman" w:hAnsi="Times New Roman" w:cs="Times New Roman"/>
          <w:sz w:val="22"/>
          <w:szCs w:val="22"/>
        </w:rPr>
        <w:t xml:space="preserve"> у области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туризма и ловног туризма (“Службени лист опшине Србобран” број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24/2017)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председник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дана 30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  <w:lang w:val="sr-Cyrl-R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08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.201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9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. године </w:t>
      </w:r>
      <w:r>
        <w:rPr>
          <w:rFonts w:hint="default" w:ascii="Times New Roman" w:hAnsi="Times New Roman" w:cs="Times New Roman"/>
          <w:sz w:val="22"/>
          <w:szCs w:val="22"/>
        </w:rPr>
        <w:t xml:space="preserve">расписује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Ј А В Н И  К О Н К У Р С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УДРУЖЕЊИМА </w:t>
      </w:r>
      <w:r>
        <w:rPr>
          <w:rFonts w:hint="default" w:ascii="Times New Roman" w:hAnsi="Times New Roman" w:cs="Times New Roman"/>
          <w:sz w:val="22"/>
          <w:szCs w:val="22"/>
        </w:rPr>
        <w:t xml:space="preserve">ЗА РЕАЛИЗАЦИЈУ ПРОЈЕКАТА У ОБЛАСТИ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ТУРИЗМА И ЛОВНОГ ТУРИЗМА</w:t>
      </w:r>
      <w:r>
        <w:rPr>
          <w:rFonts w:hint="default" w:ascii="Times New Roman" w:hAnsi="Times New Roman" w:cs="Times New Roman"/>
          <w:sz w:val="22"/>
          <w:szCs w:val="22"/>
        </w:rPr>
        <w:t xml:space="preserve"> У 201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. ГОДИНИ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hint="default" w:ascii="Times New Roman" w:hAnsi="Times New Roman" w:cs="Times New Roman"/>
          <w:sz w:val="22"/>
          <w:szCs w:val="22"/>
          <w:lang w:val="hu-HU"/>
        </w:rPr>
        <w:t>6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00.000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,00 динара.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Средства ће се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додељивати за подстицање програма или недостајућег дела средстава за финансирање пројеката које реализују удружења, а који су од јавног интереса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области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туризма и ловног туризма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Приоритет за доделу средстава ће имати удружења која: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располажу капацитетима за реализацију пројеката уз референце које поседују; 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своје пројекте усмеравају ка већем броју корисника;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могу да обезбеде мерљиве резултате у односу на предложене трошкове;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имају висок степен успешности у реализацији програма рада и пројеката;</w:t>
      </w:r>
    </w:p>
    <w:p>
      <w:pPr>
        <w:pStyle w:val="5"/>
        <w:numPr>
          <w:ilvl w:val="0"/>
          <w:numId w:val="0"/>
        </w:numPr>
        <w:spacing w:after="0"/>
        <w:ind w:left="360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На конкурс се могу пријавити удружења грађана која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морају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испуњава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следеће услове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900" w:right="-7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да су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регистрована на територији општине Србобран; 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900" w:right="-7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да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обављају активности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из области туризма и ловног туризма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;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900" w:right="-7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да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својим деловањем подстичу развој иновативних услуга које прате реформске процесе. </w:t>
      </w:r>
    </w:p>
    <w:p>
      <w:pPr>
        <w:pStyle w:val="5"/>
        <w:numPr>
          <w:ilvl w:val="0"/>
          <w:numId w:val="0"/>
        </w:numPr>
        <w:tabs>
          <w:tab w:val="clear" w:pos="1242"/>
        </w:tabs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5"/>
        <w:spacing w:after="0"/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Пријава на конкурс, подноси се на Пријавном обрасцу - Образац број 1,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који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мора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садржи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ти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свеобухватне податке о подносиоцу пријаве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 циљеве пројекта, временски план реализације и финансијски план пројекта</w:t>
      </w:r>
    </w:p>
    <w:p>
      <w:pPr>
        <w:pStyle w:val="6"/>
        <w:spacing w:before="0" w:beforeAutospacing="0" w:after="0" w:afterAutospacing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Уз пријаву на конкурс, удружење подноси следеће доказе:</w:t>
      </w: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clear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-7" w:rightChars="0" w:firstLine="660" w:firstLineChars="3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-фотокопију Статута удружења,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clear" w:pos="1242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-7" w:rightChars="0" w:firstLine="660" w:firstLineChars="300"/>
        <w:jc w:val="both"/>
        <w:textAlignment w:val="auto"/>
        <w:outlineLvl w:val="9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-Општинска управа Србобран ће по службеној дужности прибавити податке о регистрацији и заступницима удружења од АПР-а (увидом у јавно доступан регистар АПР-а)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Средства по одобреном пројекту ће се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удружењима пренети на основу Уговора који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се закључује између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и удружења чији је програм одобрен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  <w:t xml:space="preserve">Рок за подношење пријаве је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RS"/>
        </w:rPr>
        <w:t>16.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hu-HU"/>
        </w:rPr>
        <w:t>09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  <w:t>.201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hu-HU"/>
        </w:rPr>
        <w:t>9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  <w:t>. године.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удружењима, за реализацију пројеката из области туризма и ловног туризма, </w:t>
      </w:r>
      <w:r>
        <w:rPr>
          <w:rFonts w:hint="default" w:ascii="Times New Roman" w:hAnsi="Times New Roman" w:cs="Times New Roman"/>
          <w:sz w:val="22"/>
          <w:szCs w:val="22"/>
        </w:rPr>
        <w:t>уз пратећу документацију, подносе се на адресу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(поштом или предајом на писарницу)</w:t>
      </w:r>
      <w:r>
        <w:rPr>
          <w:rFonts w:hint="default" w:ascii="Times New Roman" w:hAnsi="Times New Roman" w:cs="Times New Roman"/>
          <w:sz w:val="22"/>
          <w:szCs w:val="22"/>
        </w:rPr>
        <w:t>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Општинска управа Србобран, Србобран, Трг слободе бр. 2.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Одлука по пријавама донеће се у року од 15 дана од истека рока за под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н</w:t>
      </w:r>
      <w:r>
        <w:rPr>
          <w:rFonts w:hint="default" w:ascii="Times New Roman" w:hAnsi="Times New Roman" w:cs="Times New Roman"/>
          <w:sz w:val="22"/>
          <w:szCs w:val="22"/>
        </w:rPr>
        <w:t>ошење пријаве.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021/732-570.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ПРЕДСЕДНИК ОПШТИНЕ СРБОБРАН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___________________________</w:t>
      </w:r>
    </w:p>
    <w:p>
      <w:pPr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Радивој Парошки</w:t>
      </w:r>
    </w:p>
    <w:sectPr>
      <w:pgSz w:w="11906" w:h="16838"/>
      <w:pgMar w:top="1660" w:right="1306" w:bottom="1978" w:left="11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37632399">
    <w:nsid w:val="2BF7608F"/>
    <w:multiLevelType w:val="multilevel"/>
    <w:tmpl w:val="2BF7608F"/>
    <w:lvl w:ilvl="0" w:tentative="1">
      <w:start w:val="0"/>
      <w:numFmt w:val="bullet"/>
      <w:lvlText w:val="-"/>
      <w:lvlJc w:val="left"/>
      <w:pPr>
        <w:tabs>
          <w:tab w:val="left" w:pos="1242"/>
        </w:tabs>
        <w:ind w:left="1242" w:hanging="360"/>
      </w:pPr>
      <w:rPr>
        <w:rFonts w:hint="default" w:ascii="Verdana" w:hAnsi="Verdana" w:eastAsia="Times New Roman" w:cs="Times New Roman"/>
      </w:rPr>
    </w:lvl>
    <w:lvl w:ilvl="1" w:tentative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7376323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92B94"/>
    <w:rsid w:val="12DC0688"/>
    <w:rsid w:val="1FDA513E"/>
    <w:rsid w:val="2DE92B94"/>
    <w:rsid w:val="338C52AA"/>
    <w:rsid w:val="443724BA"/>
    <w:rsid w:val="4B8A6F34"/>
    <w:rsid w:val="4C7408BC"/>
    <w:rsid w:val="5AAA0D05"/>
    <w:rsid w:val="63F535F2"/>
    <w:rsid w:val="6AC87A1D"/>
    <w:rsid w:val="6D673781"/>
    <w:rsid w:val="7B506509"/>
    <w:rsid w:val="7B751927"/>
    <w:rsid w:val="7E2F55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2017-12-04T06:57:00Z</dcterms:created>
  <dc:creator>dora</dc:creator>
  <cp:lastModifiedBy>dora</cp:lastModifiedBy>
  <cp:lastPrinted>2018-12-04T08:13:00Z</cp:lastPrinted>
  <dcterms:modified xsi:type="dcterms:W3CDTF">2019-08-30T09:31:07Z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